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465"/>
        <w:gridCol w:w="1155"/>
        <w:gridCol w:w="365"/>
        <w:gridCol w:w="567"/>
        <w:gridCol w:w="567"/>
        <w:gridCol w:w="283"/>
        <w:gridCol w:w="761"/>
        <w:gridCol w:w="79"/>
        <w:gridCol w:w="11"/>
        <w:gridCol w:w="450"/>
        <w:gridCol w:w="360"/>
        <w:gridCol w:w="40"/>
        <w:gridCol w:w="426"/>
        <w:gridCol w:w="117"/>
        <w:gridCol w:w="390"/>
        <w:gridCol w:w="1007"/>
        <w:gridCol w:w="470"/>
        <w:gridCol w:w="425"/>
      </w:tblGrid>
      <w:tr w:rsidR="002136BD" w:rsidRPr="002136BD" w14:paraId="5192B4D2" w14:textId="77777777" w:rsidTr="00CC441E">
        <w:trPr>
          <w:trHeight w:val="527"/>
        </w:trPr>
        <w:tc>
          <w:tcPr>
            <w:tcW w:w="955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ED79E" w14:textId="5D0544E5" w:rsidR="002136BD" w:rsidRPr="002136BD" w:rsidRDefault="002136BD" w:rsidP="002136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bookmarkStart w:id="0" w:name="RANGE!B3:J38"/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APPLICATION FOR APPROVAL OF STABILITY SOFTWARE </w:t>
            </w:r>
            <w:bookmarkEnd w:id="0"/>
          </w:p>
        </w:tc>
      </w:tr>
      <w:tr w:rsidR="002136BD" w:rsidRPr="002136BD" w14:paraId="34768CA7" w14:textId="77777777" w:rsidTr="00CC441E">
        <w:trPr>
          <w:trHeight w:val="390"/>
        </w:trPr>
        <w:tc>
          <w:tcPr>
            <w:tcW w:w="955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FAFC3" w14:textId="77777777" w:rsidR="002136BD" w:rsidRPr="002136BD" w:rsidRDefault="002136BD" w:rsidP="002136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(□New、□Alteration)</w:t>
            </w:r>
          </w:p>
        </w:tc>
      </w:tr>
      <w:tr w:rsidR="00CA72EC" w:rsidRPr="002136BD" w14:paraId="1B429B5F" w14:textId="77777777" w:rsidTr="00CC441E">
        <w:trPr>
          <w:trHeight w:val="270"/>
        </w:trPr>
        <w:tc>
          <w:tcPr>
            <w:tcW w:w="41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9681" w14:textId="39C4AFC3" w:rsidR="00CA72EC" w:rsidRPr="002136BD" w:rsidRDefault="00CA72EC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To Class NK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7D46A" w14:textId="77777777" w:rsidR="00CA72EC" w:rsidRPr="002136BD" w:rsidRDefault="00CA72EC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CC285" w14:textId="46F7DDAE" w:rsidR="00CA72EC" w:rsidRPr="002136BD" w:rsidRDefault="00CA72EC" w:rsidP="00A13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DATE</w:t>
            </w:r>
            <w:r w:rsidR="003E21C7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F4440" w14:textId="77777777" w:rsidR="00CA72EC" w:rsidRPr="002136BD" w:rsidRDefault="00CA72EC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4694" w14:textId="77777777" w:rsidR="00CA72EC" w:rsidRPr="002136BD" w:rsidRDefault="00CA72EC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</w:tr>
      <w:tr w:rsidR="003E0C66" w:rsidRPr="002136BD" w14:paraId="1282AFFC" w14:textId="77777777" w:rsidTr="00CC441E">
        <w:trPr>
          <w:trHeight w:val="270"/>
        </w:trPr>
        <w:tc>
          <w:tcPr>
            <w:tcW w:w="41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F39B7" w14:textId="3A3AA2B7" w:rsidR="003E0C66" w:rsidRPr="002136BD" w:rsidRDefault="003E0C66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60523" w14:textId="77777777" w:rsidR="003E0C66" w:rsidRPr="002136BD" w:rsidRDefault="003E0C66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FD984" w14:textId="77777777" w:rsidR="003E0C66" w:rsidRPr="002136BD" w:rsidRDefault="003E0C66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899F0" w14:textId="77777777" w:rsidR="003E0C66" w:rsidRPr="002136BD" w:rsidRDefault="003E0C66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3EC3" w14:textId="77777777" w:rsidR="003E0C66" w:rsidRPr="002136BD" w:rsidRDefault="003E0C66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0C66" w:rsidRPr="002136BD" w14:paraId="10CF78C5" w14:textId="77777777" w:rsidTr="00CC441E">
        <w:trPr>
          <w:trHeight w:val="270"/>
        </w:trPr>
        <w:tc>
          <w:tcPr>
            <w:tcW w:w="41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25DFE" w14:textId="73A2C4C6" w:rsidR="003E0C66" w:rsidRPr="002136BD" w:rsidRDefault="003E0C66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86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CC147" w14:textId="77777777" w:rsidR="003E0C66" w:rsidRPr="002136BD" w:rsidRDefault="003E0C66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Applicant's Name &amp; Address</w:t>
            </w:r>
          </w:p>
        </w:tc>
      </w:tr>
      <w:tr w:rsidR="003E21C7" w:rsidRPr="002136BD" w14:paraId="4781D41E" w14:textId="77777777" w:rsidTr="00CC441E">
        <w:trPr>
          <w:trHeight w:val="240"/>
        </w:trPr>
        <w:tc>
          <w:tcPr>
            <w:tcW w:w="41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D6B91" w14:textId="024643AD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B644" w14:textId="77777777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37AE" w14:textId="77777777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21C7" w:rsidRPr="002136BD" w14:paraId="5790337B" w14:textId="77777777" w:rsidTr="00CC441E">
        <w:trPr>
          <w:trHeight w:val="274"/>
        </w:trPr>
        <w:tc>
          <w:tcPr>
            <w:tcW w:w="41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CFED" w14:textId="0E74D70E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6E660" w14:textId="75F3DFD4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E4A3" w14:textId="27DEAF58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E21C7" w:rsidRPr="002136BD" w14:paraId="0E200596" w14:textId="77777777" w:rsidTr="00CC441E">
        <w:trPr>
          <w:trHeight w:val="343"/>
        </w:trPr>
        <w:tc>
          <w:tcPr>
            <w:tcW w:w="41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7C77" w14:textId="17FEB0F7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BEF7" w14:textId="74FD693E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Tel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A3A52" w14:textId="1D794E1D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3D7F" w14:textId="77777777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599D" w:rsidRPr="002136BD" w14:paraId="5E0D2640" w14:textId="77777777" w:rsidTr="00CC441E">
        <w:trPr>
          <w:trHeight w:val="343"/>
        </w:trPr>
        <w:tc>
          <w:tcPr>
            <w:tcW w:w="41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79140" w14:textId="265CA04D" w:rsidR="005C599D" w:rsidRPr="002136BD" w:rsidRDefault="005C599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BED63" w14:textId="08BC6709" w:rsidR="005C599D" w:rsidRPr="002136BD" w:rsidRDefault="005C599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EBE17" w14:textId="77777777" w:rsidR="005C599D" w:rsidRPr="002136BD" w:rsidRDefault="005C599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4B01" w14:textId="77777777" w:rsidR="005C599D" w:rsidRPr="002136BD" w:rsidRDefault="005C599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E21C7" w:rsidRPr="002136BD" w14:paraId="1B2EE56E" w14:textId="77777777" w:rsidTr="00CC441E">
        <w:trPr>
          <w:trHeight w:val="354"/>
        </w:trPr>
        <w:tc>
          <w:tcPr>
            <w:tcW w:w="41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54F13" w14:textId="01E50FC8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77FD0" w14:textId="51B68347" w:rsidR="003E21C7" w:rsidRPr="002136BD" w:rsidRDefault="005C599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mail: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D86E0" w14:textId="407F0FFB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18C4" w14:textId="77777777" w:rsidR="003E21C7" w:rsidRPr="002136BD" w:rsidRDefault="003E21C7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6BD" w:rsidRPr="002136BD" w14:paraId="1F37D076" w14:textId="77777777" w:rsidTr="00CC441E">
        <w:trPr>
          <w:trHeight w:val="360"/>
        </w:trPr>
        <w:tc>
          <w:tcPr>
            <w:tcW w:w="9555" w:type="dxa"/>
            <w:gridSpan w:val="1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2478B6" w14:textId="35487DE5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We hereby submit an application to your society for approval of stability software in accordance with 1.2.4 of Annex U1.2.2 「GUIDANCE FOR STABILITY COMPUTER」.</w:t>
            </w:r>
          </w:p>
        </w:tc>
      </w:tr>
      <w:tr w:rsidR="002136BD" w:rsidRPr="002136BD" w14:paraId="6025DF39" w14:textId="77777777" w:rsidTr="00CC441E">
        <w:trPr>
          <w:trHeight w:val="360"/>
        </w:trPr>
        <w:tc>
          <w:tcPr>
            <w:tcW w:w="9555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44F989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36BD" w:rsidRPr="002136BD" w14:paraId="747053F6" w14:textId="77777777" w:rsidTr="00CC441E">
        <w:trPr>
          <w:trHeight w:val="24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8179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Software Name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CAC8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6BD" w:rsidRPr="002136BD" w14:paraId="558B5901" w14:textId="77777777" w:rsidTr="00CC441E">
        <w:trPr>
          <w:trHeight w:val="26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0792" w14:textId="08B58AA0" w:rsidR="0066519F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A040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Software ID</w:t>
            </w:r>
            <w:r w:rsidR="004A040D" w:rsidRPr="004A040D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Pr="004A040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No.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9219D" w14:textId="77777777" w:rsidR="0066519F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519F" w:rsidRPr="002136BD" w14:paraId="070A6398" w14:textId="77777777" w:rsidTr="00CC441E">
        <w:trPr>
          <w:trHeight w:val="64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5474" w14:textId="77777777" w:rsidR="0066519F" w:rsidRPr="002136BD" w:rsidRDefault="0066519F" w:rsidP="0066519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Category of Software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BEDB" w14:textId="77777777" w:rsidR="0066519F" w:rsidRDefault="0066519F" w:rsidP="002136B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1. Program which use pre-programmed data</w:t>
            </w:r>
          </w:p>
          <w:p w14:paraId="6C7CB3CB" w14:textId="77777777" w:rsidR="0066519F" w:rsidRPr="002136BD" w:rsidRDefault="0066519F" w:rsidP="002136B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2. Program which use hull form models</w:t>
            </w:r>
          </w:p>
        </w:tc>
      </w:tr>
      <w:tr w:rsidR="00EC1B40" w:rsidRPr="002136BD" w14:paraId="7DE8EC8F" w14:textId="3074E2B6" w:rsidTr="00CC441E">
        <w:trPr>
          <w:trHeight w:val="199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609D" w14:textId="77777777" w:rsidR="00EC1B40" w:rsidRPr="002136BD" w:rsidRDefault="00EC1B40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Specification for computer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628D2" w14:textId="659A7E8C" w:rsidR="00EC1B40" w:rsidRPr="002136BD" w:rsidRDefault="00EC1B40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OS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:</w:t>
            </w:r>
          </w:p>
        </w:tc>
        <w:tc>
          <w:tcPr>
            <w:tcW w:w="631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2A34F0" w14:textId="77777777" w:rsidR="00EC1B40" w:rsidRPr="002136BD" w:rsidRDefault="00EC1B40" w:rsidP="00EC1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1B40" w:rsidRPr="002136BD" w14:paraId="36AB5833" w14:textId="10C60618" w:rsidTr="00CC441E">
        <w:trPr>
          <w:trHeight w:val="104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815D8" w14:textId="77777777" w:rsidR="00EC1B40" w:rsidRPr="002136BD" w:rsidRDefault="00EC1B40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AEEE2" w14:textId="72F59B39" w:rsidR="00EC1B40" w:rsidRPr="002136BD" w:rsidRDefault="00EC1B40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Memory size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:</w:t>
            </w:r>
          </w:p>
        </w:tc>
        <w:tc>
          <w:tcPr>
            <w:tcW w:w="6318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E48DD4" w14:textId="77777777" w:rsidR="00EC1B40" w:rsidRPr="002136BD" w:rsidRDefault="00EC1B40" w:rsidP="00EC1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1B40" w:rsidRPr="002136BD" w14:paraId="7F73858E" w14:textId="1E4246C9" w:rsidTr="00CC441E">
        <w:trPr>
          <w:trHeight w:val="309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37F5B" w14:textId="77777777" w:rsidR="00EC1B40" w:rsidRPr="002136BD" w:rsidRDefault="00EC1B40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9B64E" w14:textId="5350CCCC" w:rsidR="00EC1B40" w:rsidRPr="002136BD" w:rsidRDefault="00EC1B40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Hard disk size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:</w:t>
            </w:r>
          </w:p>
        </w:tc>
        <w:tc>
          <w:tcPr>
            <w:tcW w:w="631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23F98" w14:textId="77777777" w:rsidR="00EC1B40" w:rsidRPr="002136BD" w:rsidRDefault="00EC1B40" w:rsidP="00EC1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36BD" w:rsidRPr="002136BD" w14:paraId="7430EECC" w14:textId="77777777" w:rsidTr="00CC441E">
        <w:trPr>
          <w:trHeight w:val="35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793C5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Software Type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CB7B9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Type1、 □ Type2、 □ Type3 </w:t>
            </w:r>
          </w:p>
        </w:tc>
      </w:tr>
      <w:tr w:rsidR="002136BD" w:rsidRPr="002136BD" w14:paraId="32B41D27" w14:textId="77777777" w:rsidTr="00CC441E">
        <w:trPr>
          <w:trHeight w:val="276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609F7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Applied rule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8F3F6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Intact stability calculation </w:t>
            </w:r>
          </w:p>
        </w:tc>
      </w:tr>
      <w:tr w:rsidR="002136BD" w:rsidRPr="002136BD" w14:paraId="4616FE61" w14:textId="77777777" w:rsidTr="00CC441E">
        <w:trPr>
          <w:trHeight w:val="325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F3384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81A55" w14:textId="5DCD87F2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□ </w:t>
            </w:r>
            <w:r w:rsidR="002E063E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2008 IS Code</w:t>
            </w: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(2.2 and 2.3 of Part U of ClassNK rule)</w:t>
            </w:r>
          </w:p>
        </w:tc>
      </w:tr>
      <w:tr w:rsidR="002136BD" w:rsidRPr="002136BD" w14:paraId="3BF4EB4A" w14:textId="77777777" w:rsidTr="00CC441E">
        <w:trPr>
          <w:trHeight w:val="244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299E5C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286F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□ Grain Code </w:t>
            </w:r>
          </w:p>
        </w:tc>
      </w:tr>
      <w:tr w:rsidR="002136BD" w:rsidRPr="002136BD" w14:paraId="0CDD1D1B" w14:textId="77777777" w:rsidTr="00CC441E">
        <w:trPr>
          <w:trHeight w:val="292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33BDE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C8027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 Limiting curve　（□ SOLAS Chapter II-1、□ Grain Code、□</w:t>
            </w:r>
            <w:r w:rsidR="007D1D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other (     </w:t>
            </w: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))</w:t>
            </w:r>
          </w:p>
        </w:tc>
      </w:tr>
      <w:tr w:rsidR="002136BD" w:rsidRPr="002136BD" w14:paraId="1D0B5D12" w14:textId="77777777" w:rsidTr="00CC441E">
        <w:trPr>
          <w:trHeight w:val="316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24C7C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CE2F2" w14:textId="30E546F3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Damage Stability Calculation (□ </w:t>
            </w:r>
            <w:r w:rsidR="002E063E"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M</w:t>
            </w:r>
            <w:r w:rsidR="002E063E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ARPOL</w:t>
            </w: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、□ IBC、□ IGC、□ other</w:t>
            </w:r>
            <w:r w:rsidR="0056368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(   </w:t>
            </w:r>
            <w:r w:rsidR="007D1D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))</w:t>
            </w:r>
          </w:p>
        </w:tc>
      </w:tr>
      <w:tr w:rsidR="002136BD" w:rsidRPr="002136BD" w14:paraId="157B1F5A" w14:textId="77777777" w:rsidTr="0005031F">
        <w:trPr>
          <w:trHeight w:val="194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E3861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5CDF5" w14:textId="77777777" w:rsidR="002136BD" w:rsidRPr="002136BD" w:rsidRDefault="002136B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  <w:r w:rsidR="007D1D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other rule </w:t>
            </w: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(     </w:t>
            </w:r>
            <w:r w:rsidR="007D1D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 </w:t>
            </w: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                </w:t>
            </w:r>
            <w:r w:rsidR="00A13F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</w:t>
            </w: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)</w:t>
            </w:r>
          </w:p>
        </w:tc>
      </w:tr>
      <w:tr w:rsidR="005C599D" w:rsidRPr="002136BD" w14:paraId="50DB1703" w14:textId="501CDBF6" w:rsidTr="0005031F">
        <w:trPr>
          <w:trHeight w:val="7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92A71" w14:textId="77777777" w:rsidR="00CB4E0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Test data</w:t>
            </w:r>
          </w:p>
          <w:p w14:paraId="2F6E7007" w14:textId="031E701D" w:rsidR="00CB4E0D" w:rsidRPr="00CC441E" w:rsidRDefault="00CB4E0D" w:rsidP="00CC441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C441E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*)</w:t>
            </w:r>
            <w:r w:rsidR="005C599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CC441E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at least three data sets of different types of ship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C7617" w14:textId="66DFB1AA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*)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F2B99" w14:textId="5F152349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C441E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Name of ship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09A10" w14:textId="5626AD12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lass No.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5BE56" w14:textId="1F771429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MO No.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93C1D" w14:textId="7327A036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Type of ship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F4FDE" w14:textId="3FAAC20F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Shipyard/Ship No.</w:t>
            </w:r>
          </w:p>
        </w:tc>
      </w:tr>
      <w:tr w:rsidR="005C599D" w:rsidRPr="002136BD" w14:paraId="7651EAAB" w14:textId="00CF5119" w:rsidTr="0005031F">
        <w:trPr>
          <w:trHeight w:val="7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0EB2F3" w14:textId="77777777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F3B41F" w14:textId="3EA344F8" w:rsidR="00CB4E0D" w:rsidRPr="00E70B4D" w:rsidRDefault="00CB4E0D" w:rsidP="00E70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70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1.</w:t>
            </w:r>
          </w:p>
        </w:tc>
        <w:tc>
          <w:tcPr>
            <w:tcW w:w="1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0B40D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913CB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3D103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1D8A8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6EEEB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99D" w:rsidRPr="002136BD" w14:paraId="38CEC78F" w14:textId="7B1D9B55" w:rsidTr="0005031F">
        <w:trPr>
          <w:trHeight w:val="7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A48EB1" w14:textId="77777777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02FDC9" w14:textId="5B43B681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2.</w:t>
            </w:r>
          </w:p>
        </w:tc>
        <w:tc>
          <w:tcPr>
            <w:tcW w:w="1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AFC07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10825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B711A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D9EA2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D100E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99D" w:rsidRPr="002136BD" w14:paraId="055D8DE1" w14:textId="28DE3E45" w:rsidTr="0005031F">
        <w:trPr>
          <w:trHeight w:val="7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CA93FC" w14:textId="77777777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9C1EFC" w14:textId="19708A6D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3.</w:t>
            </w:r>
          </w:p>
        </w:tc>
        <w:tc>
          <w:tcPr>
            <w:tcW w:w="1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A0179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9CF92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3486C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D60E5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7AEE3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99D" w:rsidRPr="002136BD" w14:paraId="3BFB00FF" w14:textId="26110300" w:rsidTr="0005031F">
        <w:trPr>
          <w:trHeight w:val="7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18AC87" w14:textId="77777777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9FB54C" w14:textId="3201FE0D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4.</w:t>
            </w:r>
          </w:p>
        </w:tc>
        <w:tc>
          <w:tcPr>
            <w:tcW w:w="1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3716F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624C8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E03DC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1FFA8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CEBBE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99D" w:rsidRPr="002136BD" w14:paraId="25C9B2BE" w14:textId="63E5B66D" w:rsidTr="0005031F">
        <w:trPr>
          <w:trHeight w:val="7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620F0E" w14:textId="77777777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E84C72" w14:textId="172CF02E" w:rsidR="00CB4E0D" w:rsidRPr="002136BD" w:rsidRDefault="00CB4E0D" w:rsidP="00213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.</w:t>
            </w:r>
          </w:p>
        </w:tc>
        <w:tc>
          <w:tcPr>
            <w:tcW w:w="152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022E43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62A186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AC50E66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67DB42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946D6D" w14:textId="77777777" w:rsidR="00CB4E0D" w:rsidRPr="00CC441E" w:rsidRDefault="00CB4E0D" w:rsidP="00CB4E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E21C7" w:rsidRPr="002136BD" w14:paraId="0120AA83" w14:textId="77777777" w:rsidTr="00CC441E">
        <w:trPr>
          <w:trHeight w:val="85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AEA48" w14:textId="77777777" w:rsidR="003E21C7" w:rsidRPr="002136BD" w:rsidRDefault="003E21C7" w:rsidP="00CC441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Attached drawings and other 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9C07" w14:textId="3206CB56" w:rsidR="003E21C7" w:rsidRPr="002136BD" w:rsidRDefault="003E21C7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16F19" w:rsidRPr="002136BD" w14:paraId="446A7529" w14:textId="77777777" w:rsidTr="00CC441E">
        <w:trPr>
          <w:trHeight w:val="7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83CD1" w14:textId="77777777" w:rsidR="00816F19" w:rsidRDefault="005C599D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illing Contact</w:t>
            </w:r>
          </w:p>
          <w:p w14:paraId="42CB0D6A" w14:textId="719A843C" w:rsidR="005C599D" w:rsidRPr="00CC441E" w:rsidRDefault="005C599D" w:rsidP="00CC441E">
            <w:pPr>
              <w:snapToGrid w:val="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CC441E">
              <w:rPr>
                <w:rFonts w:ascii="ＭＳ Ｐゴシック" w:eastAsia="ＭＳ Ｐゴシック" w:hAnsi="ＭＳ Ｐゴシック"/>
                <w:color w:val="000000"/>
                <w:szCs w:val="21"/>
              </w:rPr>
              <w:t>(</w:t>
            </w:r>
            <w:proofErr w:type="gramStart"/>
            <w:r w:rsidRPr="00CC441E">
              <w:rPr>
                <w:rFonts w:ascii="ＭＳ Ｐゴシック" w:eastAsia="ＭＳ Ｐゴシック" w:hAnsi="ＭＳ Ｐゴシック"/>
                <w:color w:val="000000"/>
                <w:szCs w:val="21"/>
              </w:rPr>
              <w:t>if</w:t>
            </w:r>
            <w:proofErr w:type="gramEnd"/>
            <w:r w:rsidRPr="00CC441E">
              <w:rPr>
                <w:rFonts w:ascii="ＭＳ Ｐゴシック" w:eastAsia="ＭＳ Ｐゴシック" w:hAnsi="ＭＳ Ｐゴシック"/>
                <w:color w:val="000000"/>
                <w:szCs w:val="21"/>
              </w:rPr>
              <w:t xml:space="preserve"> different from applicant)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E6E4F" w14:textId="77777777" w:rsidR="00816F19" w:rsidRPr="002136BD" w:rsidDel="00EF382F" w:rsidRDefault="00816F19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E21C7" w:rsidRPr="002136BD" w14:paraId="2F643FF1" w14:textId="77777777" w:rsidTr="00CC441E">
        <w:trPr>
          <w:gridAfter w:val="2"/>
          <w:wAfter w:w="895" w:type="dxa"/>
          <w:trHeight w:val="270"/>
        </w:trPr>
        <w:tc>
          <w:tcPr>
            <w:tcW w:w="7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A21B4" w14:textId="77777777" w:rsidR="003E21C7" w:rsidRPr="002136BD" w:rsidRDefault="003E21C7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Note: </w:t>
            </w: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1. If there is insufficient space, use additional sheets.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E67D" w14:textId="77777777" w:rsidR="003E21C7" w:rsidRPr="002136BD" w:rsidRDefault="003E21C7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FE29" w14:textId="77777777" w:rsidR="003E21C7" w:rsidRPr="002136BD" w:rsidRDefault="003E21C7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E21C7" w:rsidRPr="002136BD" w14:paraId="647499BF" w14:textId="77777777" w:rsidTr="00CC441E">
        <w:trPr>
          <w:gridAfter w:val="2"/>
          <w:wAfter w:w="895" w:type="dxa"/>
          <w:trHeight w:val="27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BA3F" w14:textId="77777777" w:rsidR="003E21C7" w:rsidRPr="002136BD" w:rsidRDefault="003E21C7" w:rsidP="003E21C7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36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2. Mark x in □ where appropriate.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6D77A" w14:textId="77777777" w:rsidR="003E21C7" w:rsidRPr="002136BD" w:rsidRDefault="003E21C7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5664C" w14:textId="77777777" w:rsidR="003E21C7" w:rsidRPr="002136BD" w:rsidRDefault="003E21C7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23892" w14:textId="77777777" w:rsidR="003E21C7" w:rsidRPr="002136BD" w:rsidRDefault="003E21C7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0ED0A" w14:textId="77777777" w:rsidR="003E21C7" w:rsidRPr="002136BD" w:rsidRDefault="003E21C7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274B9" w14:textId="77777777" w:rsidR="003E21C7" w:rsidRPr="002136BD" w:rsidRDefault="003E21C7" w:rsidP="003E2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83B2B98" w14:textId="77777777" w:rsidR="002737C2" w:rsidRPr="002136BD" w:rsidRDefault="002737C2"/>
    <w:sectPr w:rsidR="002737C2" w:rsidRPr="002136BD" w:rsidSect="00CC441E">
      <w:headerReference w:type="default" r:id="rId7"/>
      <w:pgSz w:w="11906" w:h="16838" w:code="9"/>
      <w:pgMar w:top="567" w:right="1701" w:bottom="624" w:left="1259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2C32" w14:textId="77777777" w:rsidR="009C7D92" w:rsidRDefault="009C7D92" w:rsidP="00BC7AA5">
      <w:r>
        <w:separator/>
      </w:r>
    </w:p>
  </w:endnote>
  <w:endnote w:type="continuationSeparator" w:id="0">
    <w:p w14:paraId="6019ABBD" w14:textId="77777777" w:rsidR="009C7D92" w:rsidRDefault="009C7D92" w:rsidP="00BC7AA5">
      <w:r>
        <w:continuationSeparator/>
      </w:r>
    </w:p>
  </w:endnote>
  <w:endnote w:type="continuationNotice" w:id="1">
    <w:p w14:paraId="149E212C" w14:textId="77777777" w:rsidR="009C7D92" w:rsidRDefault="009C7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D5D9" w14:textId="77777777" w:rsidR="009C7D92" w:rsidRDefault="009C7D92" w:rsidP="00BC7AA5">
      <w:r>
        <w:separator/>
      </w:r>
    </w:p>
  </w:footnote>
  <w:footnote w:type="continuationSeparator" w:id="0">
    <w:p w14:paraId="5AA51820" w14:textId="77777777" w:rsidR="009C7D92" w:rsidRDefault="009C7D92" w:rsidP="00BC7AA5">
      <w:r>
        <w:continuationSeparator/>
      </w:r>
    </w:p>
  </w:footnote>
  <w:footnote w:type="continuationNotice" w:id="1">
    <w:p w14:paraId="05A82C8B" w14:textId="77777777" w:rsidR="009C7D92" w:rsidRDefault="009C7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D455" w14:textId="216C1FE1" w:rsidR="008C1F77" w:rsidRDefault="008C1F77">
    <w:pPr>
      <w:pStyle w:val="a3"/>
    </w:pPr>
    <w:r>
      <w:ptab w:relativeTo="margin" w:alignment="center" w:leader="none"/>
    </w:r>
    <w:r>
      <w:ptab w:relativeTo="margin" w:alignment="right" w:leader="none"/>
    </w:r>
    <w:r w:rsidR="002E063E">
      <w:rPr>
        <w:rFonts w:ascii="游ゴシック" w:eastAsia="游ゴシック" w:hAnsi="游ゴシック" w:hint="eastAsia"/>
        <w:sz w:val="22"/>
        <w:szCs w:val="22"/>
      </w:rPr>
      <w:t>F</w:t>
    </w:r>
    <w:r w:rsidR="002E063E">
      <w:rPr>
        <w:rFonts w:ascii="游ゴシック" w:eastAsia="游ゴシック" w:hAnsi="游ゴシック"/>
        <w:sz w:val="22"/>
        <w:szCs w:val="22"/>
      </w:rPr>
      <w:t>or</w:t>
    </w:r>
    <w:r w:rsidR="002E063E">
      <w:rPr>
        <w:rFonts w:ascii="游ゴシック" w:eastAsia="游ゴシック" w:hAnsi="游ゴシック" w:hint="eastAsia"/>
        <w:sz w:val="22"/>
        <w:szCs w:val="22"/>
      </w:rPr>
      <w:t>m-</w:t>
    </w:r>
    <w:proofErr w:type="spellStart"/>
    <w:r w:rsidR="002E063E">
      <w:rPr>
        <w:rFonts w:ascii="游ゴシック" w:eastAsia="游ゴシック" w:hAnsi="游ゴシック" w:hint="eastAsia"/>
        <w:sz w:val="22"/>
        <w:szCs w:val="22"/>
      </w:rPr>
      <w:t>SCPsoftware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58F9"/>
    <w:multiLevelType w:val="hybridMultilevel"/>
    <w:tmpl w:val="6686B008"/>
    <w:lvl w:ilvl="0" w:tplc="BEAC4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207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BD"/>
    <w:rsid w:val="0005031F"/>
    <w:rsid w:val="001F391F"/>
    <w:rsid w:val="002136BD"/>
    <w:rsid w:val="002737C2"/>
    <w:rsid w:val="002E063E"/>
    <w:rsid w:val="003034D5"/>
    <w:rsid w:val="003E0C66"/>
    <w:rsid w:val="003E21C7"/>
    <w:rsid w:val="004A040D"/>
    <w:rsid w:val="004E521E"/>
    <w:rsid w:val="00524605"/>
    <w:rsid w:val="00563682"/>
    <w:rsid w:val="005C599D"/>
    <w:rsid w:val="00607048"/>
    <w:rsid w:val="006119AE"/>
    <w:rsid w:val="0066519F"/>
    <w:rsid w:val="007D1D82"/>
    <w:rsid w:val="008071D8"/>
    <w:rsid w:val="00816F19"/>
    <w:rsid w:val="00855BAE"/>
    <w:rsid w:val="008C1F77"/>
    <w:rsid w:val="0093617E"/>
    <w:rsid w:val="00965EFB"/>
    <w:rsid w:val="009C6123"/>
    <w:rsid w:val="009C7D92"/>
    <w:rsid w:val="00A13F91"/>
    <w:rsid w:val="00AE3061"/>
    <w:rsid w:val="00BC2839"/>
    <w:rsid w:val="00BC7AA5"/>
    <w:rsid w:val="00C80BF1"/>
    <w:rsid w:val="00CA72EC"/>
    <w:rsid w:val="00CB4E0D"/>
    <w:rsid w:val="00CC441E"/>
    <w:rsid w:val="00D02214"/>
    <w:rsid w:val="00D52046"/>
    <w:rsid w:val="00E02D01"/>
    <w:rsid w:val="00E3540F"/>
    <w:rsid w:val="00E70B4D"/>
    <w:rsid w:val="00EC1B40"/>
    <w:rsid w:val="00EF765F"/>
    <w:rsid w:val="00F32B8C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65C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7AA5"/>
    <w:rPr>
      <w:kern w:val="2"/>
      <w:sz w:val="21"/>
      <w:szCs w:val="24"/>
    </w:rPr>
  </w:style>
  <w:style w:type="paragraph" w:styleId="a5">
    <w:name w:val="footer"/>
    <w:basedOn w:val="a"/>
    <w:link w:val="a6"/>
    <w:rsid w:val="00BC7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7AA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70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2023-06-13T02:03:00Z</dcterms:created>
  <dcterms:modified xsi:type="dcterms:W3CDTF">2023-06-13T02:03:00Z</dcterms:modified>
</cp:coreProperties>
</file>