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CA7" w:rsidRPr="0050321E" w:rsidRDefault="007C03ED" w:rsidP="00F555BC">
      <w:pPr>
        <w:jc w:val="center"/>
        <w:rPr>
          <w:rFonts w:ascii="Arial" w:hAnsi="Arial" w:cs="Arial"/>
          <w:b/>
          <w:sz w:val="20"/>
          <w:szCs w:val="20"/>
        </w:rPr>
      </w:pPr>
      <w:bookmarkStart w:id="0" w:name="_GoBack"/>
      <w:bookmarkEnd w:id="0"/>
      <w:r w:rsidRPr="0050321E">
        <w:rPr>
          <w:rFonts w:ascii="Arial" w:hAnsi="Arial" w:cs="Arial"/>
          <w:b/>
          <w:noProof/>
          <w:sz w:val="20"/>
          <w:szCs w:val="20"/>
          <w:lang w:val="en-US" w:eastAsia="ja-JP"/>
        </w:rPr>
        <w:drawing>
          <wp:anchor distT="0" distB="0" distL="114300" distR="114300" simplePos="0" relativeHeight="251664384" behindDoc="0" locked="0" layoutInCell="1" allowOverlap="1" wp14:anchorId="557D44F3" wp14:editId="41CB0D79">
            <wp:simplePos x="0" y="0"/>
            <wp:positionH relativeFrom="column">
              <wp:posOffset>4895850</wp:posOffset>
            </wp:positionH>
            <wp:positionV relativeFrom="paragraph">
              <wp:posOffset>-499745</wp:posOffset>
            </wp:positionV>
            <wp:extent cx="1152525" cy="537611"/>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152525" cy="537611"/>
                    </a:xfrm>
                    <a:prstGeom prst="rect">
                      <a:avLst/>
                    </a:prstGeom>
                    <a:noFill/>
                  </pic:spPr>
                </pic:pic>
              </a:graphicData>
            </a:graphic>
            <wp14:sizeRelH relativeFrom="margin">
              <wp14:pctWidth>0</wp14:pctWidth>
            </wp14:sizeRelH>
            <wp14:sizeRelV relativeFrom="margin">
              <wp14:pctHeight>0</wp14:pctHeight>
            </wp14:sizeRelV>
          </wp:anchor>
        </w:drawing>
      </w:r>
      <w:r w:rsidR="006F3CA7" w:rsidRPr="0050321E">
        <w:rPr>
          <w:rFonts w:ascii="Arial" w:hAnsi="Arial" w:cs="Arial"/>
          <w:b/>
          <w:noProof/>
          <w:sz w:val="20"/>
          <w:szCs w:val="20"/>
          <w:lang w:val="en-US" w:eastAsia="ja-JP"/>
        </w:rPr>
        <w:drawing>
          <wp:anchor distT="0" distB="0" distL="114300" distR="114300" simplePos="0" relativeHeight="251663360" behindDoc="1" locked="0" layoutInCell="1" allowOverlap="1" wp14:anchorId="25D0A3B7" wp14:editId="50256544">
            <wp:simplePos x="0" y="0"/>
            <wp:positionH relativeFrom="column">
              <wp:posOffset>-942975</wp:posOffset>
            </wp:positionH>
            <wp:positionV relativeFrom="paragraph">
              <wp:posOffset>-495300</wp:posOffset>
            </wp:positionV>
            <wp:extent cx="7658100" cy="1304925"/>
            <wp:effectExtent l="1905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7658100" cy="1304925"/>
                    </a:xfrm>
                    <a:prstGeom prst="rect">
                      <a:avLst/>
                    </a:prstGeom>
                    <a:noFill/>
                  </pic:spPr>
                </pic:pic>
              </a:graphicData>
            </a:graphic>
          </wp:anchor>
        </w:drawing>
      </w:r>
    </w:p>
    <w:p w:rsidR="006F3CA7" w:rsidRDefault="0050321E" w:rsidP="0050321E">
      <w:pPr>
        <w:pStyle w:val="1"/>
        <w:tabs>
          <w:tab w:val="left" w:pos="8640"/>
        </w:tabs>
        <w:jc w:val="right"/>
        <w:rPr>
          <w:b w:val="0"/>
          <w:color w:val="0057F0"/>
          <w:sz w:val="40"/>
        </w:rPr>
      </w:pPr>
      <w:r>
        <w:rPr>
          <w:b w:val="0"/>
          <w:color w:val="0057F0"/>
          <w:sz w:val="40"/>
        </w:rPr>
        <w:t>Barbados M</w:t>
      </w:r>
      <w:r w:rsidR="006F3CA7">
        <w:rPr>
          <w:b w:val="0"/>
          <w:color w:val="0057F0"/>
          <w:sz w:val="40"/>
        </w:rPr>
        <w:t xml:space="preserve">aritime </w:t>
      </w:r>
      <w:r>
        <w:rPr>
          <w:b w:val="0"/>
          <w:color w:val="0057F0"/>
          <w:sz w:val="40"/>
        </w:rPr>
        <w:t>Ship R</w:t>
      </w:r>
      <w:r w:rsidR="006F3CA7">
        <w:rPr>
          <w:b w:val="0"/>
          <w:color w:val="0057F0"/>
          <w:sz w:val="40"/>
        </w:rPr>
        <w:t>egistry</w:t>
      </w:r>
    </w:p>
    <w:p w:rsidR="006F3CA7" w:rsidRDefault="006F3CA7" w:rsidP="00F555BC">
      <w:pPr>
        <w:jc w:val="center"/>
        <w:rPr>
          <w:rFonts w:ascii="Arial" w:hAnsi="Arial" w:cs="Arial"/>
          <w:b/>
          <w:sz w:val="28"/>
          <w:szCs w:val="28"/>
        </w:rPr>
      </w:pPr>
    </w:p>
    <w:p w:rsidR="005F4BD9" w:rsidRPr="00F555BC" w:rsidRDefault="00F555BC" w:rsidP="00F555BC">
      <w:pPr>
        <w:jc w:val="center"/>
        <w:rPr>
          <w:rFonts w:ascii="Arial" w:hAnsi="Arial" w:cs="Arial"/>
          <w:b/>
          <w:sz w:val="28"/>
          <w:szCs w:val="28"/>
        </w:rPr>
      </w:pPr>
      <w:r w:rsidRPr="00F555BC">
        <w:rPr>
          <w:rFonts w:ascii="Arial" w:hAnsi="Arial" w:cs="Arial"/>
          <w:b/>
          <w:sz w:val="28"/>
          <w:szCs w:val="28"/>
        </w:rPr>
        <w:t>Maritime Labour Convention 2006</w:t>
      </w:r>
    </w:p>
    <w:p w:rsidR="00D0153F" w:rsidRPr="006F3CA7" w:rsidRDefault="00D0153F" w:rsidP="00D0153F">
      <w:pPr>
        <w:tabs>
          <w:tab w:val="left" w:pos="3828"/>
        </w:tabs>
        <w:jc w:val="center"/>
        <w:rPr>
          <w:rFonts w:ascii="Arial" w:hAnsi="Arial" w:cs="Arial"/>
          <w:b/>
          <w:sz w:val="24"/>
          <w:szCs w:val="24"/>
        </w:rPr>
      </w:pPr>
      <w:r w:rsidRPr="006F3CA7">
        <w:rPr>
          <w:rFonts w:ascii="Arial" w:hAnsi="Arial" w:cs="Arial"/>
          <w:b/>
          <w:sz w:val="24"/>
          <w:szCs w:val="24"/>
        </w:rPr>
        <w:t>DMLC Part I Application Form</w:t>
      </w:r>
    </w:p>
    <w:p w:rsidR="006F3CA7" w:rsidRDefault="006F3CA7" w:rsidP="00D0153F">
      <w:pPr>
        <w:tabs>
          <w:tab w:val="left" w:pos="3828"/>
        </w:tabs>
        <w:rPr>
          <w:rFonts w:ascii="Arial" w:hAnsi="Arial" w:cs="Arial"/>
          <w:b/>
          <w:sz w:val="20"/>
          <w:szCs w:val="20"/>
        </w:rPr>
      </w:pPr>
    </w:p>
    <w:p w:rsidR="00D0153F" w:rsidRDefault="00D0153F" w:rsidP="00D0153F">
      <w:pPr>
        <w:tabs>
          <w:tab w:val="left" w:pos="3828"/>
        </w:tabs>
        <w:rPr>
          <w:rFonts w:ascii="Arial" w:hAnsi="Arial" w:cs="Arial"/>
          <w:b/>
          <w:sz w:val="20"/>
          <w:szCs w:val="20"/>
        </w:rPr>
      </w:pPr>
      <w:r w:rsidRPr="007920BB">
        <w:rPr>
          <w:rFonts w:ascii="Arial" w:hAnsi="Arial" w:cs="Arial"/>
          <w:b/>
          <w:sz w:val="20"/>
          <w:szCs w:val="20"/>
        </w:rPr>
        <w:t>Instructions</w:t>
      </w:r>
    </w:p>
    <w:p w:rsidR="00847425" w:rsidRPr="007920BB" w:rsidRDefault="00847425" w:rsidP="00D0153F">
      <w:pPr>
        <w:tabs>
          <w:tab w:val="left" w:pos="3828"/>
        </w:tabs>
        <w:rPr>
          <w:rFonts w:ascii="Arial" w:hAnsi="Arial" w:cs="Arial"/>
          <w:b/>
          <w:sz w:val="20"/>
          <w:szCs w:val="20"/>
        </w:rPr>
      </w:pPr>
    </w:p>
    <w:p w:rsidR="00847425" w:rsidRPr="00847425" w:rsidRDefault="00D0153F" w:rsidP="00D0153F">
      <w:pPr>
        <w:tabs>
          <w:tab w:val="left" w:pos="3828"/>
        </w:tabs>
        <w:rPr>
          <w:rFonts w:ascii="Arial" w:hAnsi="Arial" w:cs="Arial"/>
          <w:sz w:val="18"/>
          <w:szCs w:val="18"/>
        </w:rPr>
      </w:pPr>
      <w:r w:rsidRPr="00847425">
        <w:rPr>
          <w:rFonts w:ascii="Arial" w:hAnsi="Arial" w:cs="Arial"/>
          <w:sz w:val="18"/>
          <w:szCs w:val="18"/>
        </w:rPr>
        <w:t xml:space="preserve">To apply for a MLC 2006 DMLC Part I, this form should be completed and signed by </w:t>
      </w:r>
      <w:r w:rsidR="00C34DC0">
        <w:rPr>
          <w:rFonts w:ascii="Arial" w:hAnsi="Arial" w:cs="Arial"/>
          <w:sz w:val="18"/>
          <w:szCs w:val="18"/>
        </w:rPr>
        <w:t xml:space="preserve">the </w:t>
      </w:r>
      <w:r w:rsidRPr="00847425">
        <w:rPr>
          <w:rFonts w:ascii="Arial" w:hAnsi="Arial" w:cs="Arial"/>
          <w:sz w:val="18"/>
          <w:szCs w:val="18"/>
        </w:rPr>
        <w:t>ISM Designated Person Ashore (DPA) or for ships to which ISM does not apply, the Manager</w:t>
      </w:r>
      <w:r w:rsidR="00847425" w:rsidRPr="00847425">
        <w:rPr>
          <w:rFonts w:ascii="Arial" w:hAnsi="Arial" w:cs="Arial"/>
          <w:sz w:val="18"/>
          <w:szCs w:val="18"/>
        </w:rPr>
        <w:t>.</w:t>
      </w:r>
    </w:p>
    <w:p w:rsidR="00D0153F" w:rsidRPr="00847425" w:rsidRDefault="00D0153F" w:rsidP="00D0153F">
      <w:pPr>
        <w:tabs>
          <w:tab w:val="left" w:pos="3828"/>
        </w:tabs>
        <w:rPr>
          <w:rFonts w:ascii="Arial" w:hAnsi="Arial" w:cs="Arial"/>
          <w:i/>
          <w:sz w:val="18"/>
          <w:szCs w:val="18"/>
        </w:rPr>
      </w:pPr>
      <w:r w:rsidRPr="00847425">
        <w:rPr>
          <w:rFonts w:ascii="Arial" w:hAnsi="Arial" w:cs="Arial"/>
          <w:sz w:val="18"/>
          <w:szCs w:val="18"/>
        </w:rPr>
        <w:t>.</w:t>
      </w:r>
    </w:p>
    <w:p w:rsidR="00E73091" w:rsidRDefault="00D0153F" w:rsidP="00D0153F">
      <w:pPr>
        <w:tabs>
          <w:tab w:val="left" w:pos="3828"/>
        </w:tabs>
        <w:rPr>
          <w:rFonts w:ascii="Arial" w:hAnsi="Arial" w:cs="Arial"/>
          <w:sz w:val="18"/>
          <w:szCs w:val="18"/>
        </w:rPr>
      </w:pPr>
      <w:r w:rsidRPr="00847425">
        <w:rPr>
          <w:rFonts w:ascii="Arial" w:hAnsi="Arial" w:cs="Arial"/>
          <w:sz w:val="18"/>
          <w:szCs w:val="18"/>
        </w:rPr>
        <w:t xml:space="preserve">The completed form should be emailed to </w:t>
      </w:r>
      <w:hyperlink r:id="rId11" w:history="1">
        <w:r w:rsidR="00E73091" w:rsidRPr="00856F17">
          <w:rPr>
            <w:rStyle w:val="ab"/>
            <w:rFonts w:ascii="Arial" w:hAnsi="Arial" w:cs="Arial"/>
            <w:sz w:val="18"/>
            <w:szCs w:val="18"/>
          </w:rPr>
          <w:t>ops@barbadosmaritime.com</w:t>
        </w:r>
      </w:hyperlink>
    </w:p>
    <w:p w:rsidR="00D0153F" w:rsidRPr="00847425" w:rsidRDefault="00D0153F" w:rsidP="00D0153F">
      <w:pPr>
        <w:tabs>
          <w:tab w:val="left" w:pos="3828"/>
        </w:tabs>
        <w:rPr>
          <w:rFonts w:ascii="Arial" w:hAnsi="Arial" w:cs="Arial"/>
          <w:sz w:val="18"/>
          <w:szCs w:val="18"/>
        </w:rPr>
      </w:pPr>
      <w:r w:rsidRPr="00847425">
        <w:rPr>
          <w:rFonts w:ascii="Arial" w:hAnsi="Arial" w:cs="Arial"/>
          <w:sz w:val="18"/>
          <w:szCs w:val="18"/>
        </w:rPr>
        <w:t xml:space="preserve"> </w:t>
      </w:r>
    </w:p>
    <w:p w:rsidR="00D0153F" w:rsidRPr="00847425" w:rsidRDefault="00D0153F" w:rsidP="00D0153F">
      <w:pPr>
        <w:tabs>
          <w:tab w:val="left" w:pos="3828"/>
        </w:tabs>
        <w:rPr>
          <w:rFonts w:ascii="Arial" w:hAnsi="Arial" w:cs="Arial"/>
          <w:sz w:val="18"/>
          <w:szCs w:val="18"/>
        </w:rPr>
      </w:pPr>
      <w:r w:rsidRPr="00847425">
        <w:rPr>
          <w:rFonts w:ascii="Arial" w:hAnsi="Arial" w:cs="Arial"/>
          <w:sz w:val="18"/>
          <w:szCs w:val="18"/>
        </w:rPr>
        <w:t xml:space="preserve">A new DMLC Part I will be required if there are changes to the ship’s name, gross tonnage, equivalency or exemption after the DMLC Part I has been issued. A new DMLC will also be required if an exemption or equivalency is identified during the inspection for the Maritime Labour Certificate and the exemption or equivalency is not recorded on the DMLC Part I. </w:t>
      </w:r>
    </w:p>
    <w:p w:rsidR="00F518FD" w:rsidRPr="00847425" w:rsidRDefault="00F518FD" w:rsidP="00D0153F">
      <w:pPr>
        <w:tabs>
          <w:tab w:val="left" w:pos="3828"/>
        </w:tabs>
        <w:rPr>
          <w:rFonts w:ascii="Arial" w:hAnsi="Arial" w:cs="Arial"/>
          <w:b/>
          <w:sz w:val="20"/>
          <w:szCs w:val="20"/>
        </w:rPr>
      </w:pPr>
    </w:p>
    <w:tbl>
      <w:tblPr>
        <w:tblStyle w:val="a3"/>
        <w:tblW w:w="0" w:type="auto"/>
        <w:tblLook w:val="04A0" w:firstRow="1" w:lastRow="0" w:firstColumn="1" w:lastColumn="0" w:noHBand="0" w:noVBand="1"/>
      </w:tblPr>
      <w:tblGrid>
        <w:gridCol w:w="5353"/>
        <w:gridCol w:w="3889"/>
      </w:tblGrid>
      <w:tr w:rsidR="00F518FD" w:rsidRPr="00847425" w:rsidTr="00EB28A7">
        <w:trPr>
          <w:trHeight w:val="526"/>
        </w:trPr>
        <w:tc>
          <w:tcPr>
            <w:tcW w:w="5353" w:type="dxa"/>
            <w:vAlign w:val="center"/>
          </w:tcPr>
          <w:p w:rsidR="00C872AD" w:rsidRPr="00847425" w:rsidRDefault="00F518FD" w:rsidP="00EB28A7">
            <w:pPr>
              <w:tabs>
                <w:tab w:val="left" w:pos="3828"/>
              </w:tabs>
              <w:rPr>
                <w:rFonts w:ascii="Arial" w:hAnsi="Arial" w:cs="Arial"/>
                <w:b/>
                <w:sz w:val="20"/>
                <w:szCs w:val="20"/>
              </w:rPr>
            </w:pPr>
            <w:r w:rsidRPr="00847425">
              <w:rPr>
                <w:rFonts w:ascii="Arial" w:hAnsi="Arial" w:cs="Arial"/>
                <w:b/>
                <w:sz w:val="20"/>
                <w:szCs w:val="20"/>
              </w:rPr>
              <w:t>Name of ship</w:t>
            </w:r>
          </w:p>
        </w:tc>
        <w:tc>
          <w:tcPr>
            <w:tcW w:w="3889" w:type="dxa"/>
            <w:vAlign w:val="center"/>
          </w:tcPr>
          <w:p w:rsidR="00F518FD" w:rsidRPr="00847425" w:rsidRDefault="00F518FD" w:rsidP="00EB28A7">
            <w:pPr>
              <w:tabs>
                <w:tab w:val="left" w:pos="3828"/>
              </w:tabs>
              <w:rPr>
                <w:rFonts w:ascii="Arial" w:hAnsi="Arial" w:cs="Arial"/>
                <w:b/>
                <w:sz w:val="20"/>
                <w:szCs w:val="20"/>
              </w:rPr>
            </w:pPr>
          </w:p>
        </w:tc>
      </w:tr>
      <w:tr w:rsidR="00F518FD" w:rsidTr="00EB28A7">
        <w:trPr>
          <w:trHeight w:val="576"/>
        </w:trPr>
        <w:tc>
          <w:tcPr>
            <w:tcW w:w="5353" w:type="dxa"/>
            <w:vAlign w:val="center"/>
          </w:tcPr>
          <w:p w:rsidR="00C872AD" w:rsidRDefault="00F518FD" w:rsidP="00EB28A7">
            <w:pPr>
              <w:tabs>
                <w:tab w:val="left" w:pos="3828"/>
              </w:tabs>
              <w:rPr>
                <w:rFonts w:ascii="Arial" w:hAnsi="Arial" w:cs="Arial"/>
                <w:sz w:val="20"/>
                <w:szCs w:val="20"/>
              </w:rPr>
            </w:pPr>
            <w:r w:rsidRPr="00847425">
              <w:rPr>
                <w:rFonts w:ascii="Arial" w:hAnsi="Arial" w:cs="Arial"/>
                <w:b/>
                <w:sz w:val="20"/>
                <w:szCs w:val="20"/>
              </w:rPr>
              <w:t>Official no.</w:t>
            </w:r>
          </w:p>
        </w:tc>
        <w:tc>
          <w:tcPr>
            <w:tcW w:w="3889" w:type="dxa"/>
            <w:vAlign w:val="center"/>
          </w:tcPr>
          <w:p w:rsidR="00F518FD" w:rsidRDefault="00F518FD" w:rsidP="00EB28A7">
            <w:pPr>
              <w:tabs>
                <w:tab w:val="left" w:pos="3828"/>
              </w:tabs>
              <w:rPr>
                <w:rFonts w:ascii="Arial" w:hAnsi="Arial" w:cs="Arial"/>
                <w:sz w:val="20"/>
                <w:szCs w:val="20"/>
              </w:rPr>
            </w:pPr>
          </w:p>
        </w:tc>
      </w:tr>
      <w:tr w:rsidR="00F518FD" w:rsidTr="00EB28A7">
        <w:trPr>
          <w:trHeight w:val="554"/>
        </w:trPr>
        <w:tc>
          <w:tcPr>
            <w:tcW w:w="5353" w:type="dxa"/>
            <w:vAlign w:val="center"/>
          </w:tcPr>
          <w:p w:rsidR="00C872AD" w:rsidRDefault="00F518FD" w:rsidP="00EB28A7">
            <w:pPr>
              <w:tabs>
                <w:tab w:val="left" w:pos="3828"/>
              </w:tabs>
              <w:rPr>
                <w:rFonts w:ascii="Arial" w:hAnsi="Arial" w:cs="Arial"/>
                <w:sz w:val="20"/>
                <w:szCs w:val="20"/>
              </w:rPr>
            </w:pPr>
            <w:r w:rsidRPr="00847425">
              <w:rPr>
                <w:rFonts w:ascii="Arial" w:hAnsi="Arial" w:cs="Arial"/>
                <w:b/>
                <w:sz w:val="20"/>
                <w:szCs w:val="20"/>
              </w:rPr>
              <w:t>IMO no</w:t>
            </w:r>
            <w:r w:rsidR="009D7C58" w:rsidRPr="00847425">
              <w:rPr>
                <w:rFonts w:ascii="Arial" w:hAnsi="Arial" w:cs="Arial"/>
                <w:b/>
                <w:sz w:val="20"/>
                <w:szCs w:val="20"/>
              </w:rPr>
              <w:t>.</w:t>
            </w:r>
          </w:p>
        </w:tc>
        <w:tc>
          <w:tcPr>
            <w:tcW w:w="3889" w:type="dxa"/>
            <w:vAlign w:val="center"/>
          </w:tcPr>
          <w:p w:rsidR="00F518FD" w:rsidRDefault="00F518FD" w:rsidP="00EB28A7">
            <w:pPr>
              <w:tabs>
                <w:tab w:val="left" w:pos="3828"/>
              </w:tabs>
              <w:rPr>
                <w:rFonts w:ascii="Arial" w:hAnsi="Arial" w:cs="Arial"/>
                <w:sz w:val="20"/>
                <w:szCs w:val="20"/>
              </w:rPr>
            </w:pPr>
          </w:p>
        </w:tc>
      </w:tr>
      <w:tr w:rsidR="00F518FD" w:rsidTr="00EB28A7">
        <w:trPr>
          <w:trHeight w:val="559"/>
        </w:trPr>
        <w:tc>
          <w:tcPr>
            <w:tcW w:w="5353" w:type="dxa"/>
            <w:vAlign w:val="center"/>
          </w:tcPr>
          <w:p w:rsidR="00C872AD" w:rsidRDefault="00F518FD" w:rsidP="00EB28A7">
            <w:pPr>
              <w:tabs>
                <w:tab w:val="left" w:pos="3828"/>
              </w:tabs>
              <w:rPr>
                <w:rFonts w:ascii="Arial" w:hAnsi="Arial" w:cs="Arial"/>
                <w:sz w:val="20"/>
                <w:szCs w:val="20"/>
              </w:rPr>
            </w:pPr>
            <w:r w:rsidRPr="00847425">
              <w:rPr>
                <w:rFonts w:ascii="Arial" w:hAnsi="Arial" w:cs="Arial"/>
                <w:b/>
                <w:sz w:val="20"/>
                <w:szCs w:val="20"/>
              </w:rPr>
              <w:t>Gross tonnage</w:t>
            </w:r>
          </w:p>
        </w:tc>
        <w:tc>
          <w:tcPr>
            <w:tcW w:w="3889" w:type="dxa"/>
            <w:vAlign w:val="center"/>
          </w:tcPr>
          <w:p w:rsidR="00F518FD" w:rsidRDefault="00F518FD" w:rsidP="00EB28A7">
            <w:pPr>
              <w:tabs>
                <w:tab w:val="left" w:pos="3828"/>
              </w:tabs>
              <w:rPr>
                <w:rFonts w:ascii="Arial" w:hAnsi="Arial" w:cs="Arial"/>
                <w:sz w:val="20"/>
                <w:szCs w:val="20"/>
              </w:rPr>
            </w:pPr>
          </w:p>
        </w:tc>
      </w:tr>
      <w:tr w:rsidR="00F518FD" w:rsidTr="00EB28A7">
        <w:trPr>
          <w:trHeight w:val="538"/>
        </w:trPr>
        <w:tc>
          <w:tcPr>
            <w:tcW w:w="5353" w:type="dxa"/>
            <w:vAlign w:val="center"/>
          </w:tcPr>
          <w:p w:rsidR="00C872AD" w:rsidRDefault="00F518FD" w:rsidP="00EB28A7">
            <w:pPr>
              <w:tabs>
                <w:tab w:val="left" w:pos="3828"/>
              </w:tabs>
              <w:rPr>
                <w:rFonts w:ascii="Arial" w:hAnsi="Arial" w:cs="Arial"/>
                <w:sz w:val="20"/>
                <w:szCs w:val="20"/>
              </w:rPr>
            </w:pPr>
            <w:r w:rsidRPr="00847425">
              <w:rPr>
                <w:rFonts w:ascii="Arial" w:hAnsi="Arial" w:cs="Arial"/>
                <w:b/>
                <w:sz w:val="20"/>
                <w:szCs w:val="20"/>
              </w:rPr>
              <w:t>Ship Type</w:t>
            </w:r>
          </w:p>
        </w:tc>
        <w:tc>
          <w:tcPr>
            <w:tcW w:w="3889" w:type="dxa"/>
            <w:vAlign w:val="center"/>
          </w:tcPr>
          <w:p w:rsidR="00F518FD" w:rsidRDefault="00F518FD" w:rsidP="00EB28A7">
            <w:pPr>
              <w:tabs>
                <w:tab w:val="left" w:pos="3828"/>
              </w:tabs>
              <w:rPr>
                <w:rFonts w:ascii="Arial" w:hAnsi="Arial" w:cs="Arial"/>
                <w:sz w:val="20"/>
                <w:szCs w:val="20"/>
              </w:rPr>
            </w:pPr>
          </w:p>
        </w:tc>
      </w:tr>
      <w:tr w:rsidR="00F518FD" w:rsidTr="00EB28A7">
        <w:trPr>
          <w:trHeight w:val="708"/>
        </w:trPr>
        <w:tc>
          <w:tcPr>
            <w:tcW w:w="5353" w:type="dxa"/>
            <w:vAlign w:val="center"/>
          </w:tcPr>
          <w:p w:rsidR="00F518FD" w:rsidRPr="00847425" w:rsidRDefault="00F518FD" w:rsidP="00EB28A7">
            <w:pPr>
              <w:tabs>
                <w:tab w:val="left" w:pos="3828"/>
              </w:tabs>
              <w:rPr>
                <w:rFonts w:ascii="Arial" w:hAnsi="Arial" w:cs="Arial"/>
                <w:b/>
                <w:sz w:val="20"/>
                <w:szCs w:val="20"/>
              </w:rPr>
            </w:pPr>
            <w:r w:rsidRPr="00847425">
              <w:rPr>
                <w:rFonts w:ascii="Arial" w:hAnsi="Arial" w:cs="Arial"/>
                <w:b/>
                <w:sz w:val="20"/>
                <w:szCs w:val="20"/>
              </w:rPr>
              <w:t xml:space="preserve">Name of Shipowner </w:t>
            </w:r>
            <w:r w:rsidRPr="00847425">
              <w:rPr>
                <w:rFonts w:ascii="Arial" w:hAnsi="Arial" w:cs="Arial"/>
                <w:sz w:val="20"/>
                <w:szCs w:val="20"/>
              </w:rPr>
              <w:t>(in accordance with MLC 2006 Article II 1(j)</w:t>
            </w:r>
          </w:p>
        </w:tc>
        <w:tc>
          <w:tcPr>
            <w:tcW w:w="3889" w:type="dxa"/>
            <w:vAlign w:val="center"/>
          </w:tcPr>
          <w:p w:rsidR="00F518FD" w:rsidRDefault="00F518FD" w:rsidP="00EB28A7">
            <w:pPr>
              <w:tabs>
                <w:tab w:val="left" w:pos="3828"/>
              </w:tabs>
              <w:rPr>
                <w:rFonts w:ascii="Arial" w:hAnsi="Arial" w:cs="Arial"/>
                <w:sz w:val="20"/>
                <w:szCs w:val="20"/>
              </w:rPr>
            </w:pPr>
          </w:p>
        </w:tc>
      </w:tr>
      <w:tr w:rsidR="00F518FD" w:rsidTr="00EB28A7">
        <w:trPr>
          <w:trHeight w:val="843"/>
        </w:trPr>
        <w:tc>
          <w:tcPr>
            <w:tcW w:w="5353" w:type="dxa"/>
            <w:vAlign w:val="center"/>
          </w:tcPr>
          <w:p w:rsidR="00F518FD" w:rsidRPr="00847425" w:rsidRDefault="00F518FD" w:rsidP="00EB28A7">
            <w:pPr>
              <w:tabs>
                <w:tab w:val="left" w:pos="3828"/>
              </w:tabs>
              <w:rPr>
                <w:rFonts w:ascii="Arial" w:hAnsi="Arial" w:cs="Arial"/>
                <w:b/>
                <w:sz w:val="20"/>
                <w:szCs w:val="20"/>
              </w:rPr>
            </w:pPr>
            <w:r w:rsidRPr="00847425">
              <w:rPr>
                <w:rFonts w:ascii="Arial" w:hAnsi="Arial" w:cs="Arial"/>
                <w:b/>
                <w:sz w:val="20"/>
                <w:szCs w:val="20"/>
              </w:rPr>
              <w:t xml:space="preserve">Has the Manager assumed and agreed to the shipowner’s duties and responsibilities under MLC </w:t>
            </w:r>
            <w:r w:rsidR="00B95DB3">
              <w:rPr>
                <w:rFonts w:ascii="Arial" w:hAnsi="Arial" w:cs="Arial"/>
                <w:b/>
                <w:sz w:val="20"/>
                <w:szCs w:val="20"/>
              </w:rPr>
              <w:t>2</w:t>
            </w:r>
            <w:r w:rsidRPr="00847425">
              <w:rPr>
                <w:rFonts w:ascii="Arial" w:hAnsi="Arial" w:cs="Arial"/>
                <w:b/>
                <w:sz w:val="20"/>
                <w:szCs w:val="20"/>
              </w:rPr>
              <w:t>006?</w:t>
            </w:r>
          </w:p>
        </w:tc>
        <w:tc>
          <w:tcPr>
            <w:tcW w:w="3889" w:type="dxa"/>
            <w:vAlign w:val="center"/>
          </w:tcPr>
          <w:p w:rsidR="009D7C58" w:rsidRPr="00CD0D58" w:rsidRDefault="009D7C58" w:rsidP="00EB28A7">
            <w:pPr>
              <w:tabs>
                <w:tab w:val="left" w:pos="3828"/>
              </w:tabs>
              <w:rPr>
                <w:rFonts w:ascii="Arial" w:hAnsi="Arial" w:cs="Arial"/>
                <w:b/>
                <w:sz w:val="20"/>
                <w:szCs w:val="20"/>
              </w:rPr>
            </w:pPr>
            <w:r w:rsidRPr="00CD0D58">
              <w:rPr>
                <w:rFonts w:ascii="Arial" w:hAnsi="Arial" w:cs="Arial"/>
                <w:b/>
                <w:sz w:val="20"/>
                <w:szCs w:val="20"/>
              </w:rPr>
              <w:t xml:space="preserve">YES/NO/Not applicable* </w:t>
            </w:r>
          </w:p>
          <w:p w:rsidR="00F518FD" w:rsidRDefault="00EB28A7" w:rsidP="00EB28A7">
            <w:pPr>
              <w:tabs>
                <w:tab w:val="left" w:pos="3828"/>
              </w:tabs>
              <w:rPr>
                <w:rFonts w:ascii="Arial" w:hAnsi="Arial" w:cs="Arial"/>
                <w:sz w:val="20"/>
                <w:szCs w:val="20"/>
              </w:rPr>
            </w:pPr>
            <w:r>
              <w:rPr>
                <w:rFonts w:ascii="Arial" w:hAnsi="Arial" w:cs="Arial"/>
                <w:sz w:val="18"/>
                <w:szCs w:val="18"/>
              </w:rPr>
              <w:t>(</w:t>
            </w:r>
            <w:r w:rsidR="009D7C58" w:rsidRPr="00CD0D58">
              <w:rPr>
                <w:rFonts w:ascii="Arial" w:hAnsi="Arial" w:cs="Arial"/>
                <w:sz w:val="18"/>
                <w:szCs w:val="18"/>
              </w:rPr>
              <w:t>delete as applicable)</w:t>
            </w:r>
          </w:p>
        </w:tc>
      </w:tr>
      <w:tr w:rsidR="00F518FD" w:rsidTr="00EB28A7">
        <w:trPr>
          <w:trHeight w:val="981"/>
        </w:trPr>
        <w:tc>
          <w:tcPr>
            <w:tcW w:w="5353" w:type="dxa"/>
            <w:vAlign w:val="center"/>
          </w:tcPr>
          <w:p w:rsidR="00F518FD" w:rsidRDefault="00E80E47" w:rsidP="00EB28A7">
            <w:pPr>
              <w:tabs>
                <w:tab w:val="left" w:pos="3828"/>
              </w:tabs>
              <w:rPr>
                <w:rFonts w:ascii="Arial" w:hAnsi="Arial" w:cs="Arial"/>
                <w:sz w:val="20"/>
                <w:szCs w:val="20"/>
              </w:rPr>
            </w:pPr>
            <w:r>
              <w:rPr>
                <w:rFonts w:ascii="Arial" w:hAnsi="Arial" w:cs="Arial"/>
                <w:b/>
                <w:sz w:val="20"/>
                <w:szCs w:val="20"/>
              </w:rPr>
              <w:t>Is the vessel subject</w:t>
            </w:r>
            <w:r w:rsidR="009D7C58" w:rsidRPr="00847425">
              <w:rPr>
                <w:rFonts w:ascii="Arial" w:hAnsi="Arial" w:cs="Arial"/>
                <w:b/>
                <w:sz w:val="20"/>
                <w:szCs w:val="20"/>
              </w:rPr>
              <w:t xml:space="preserve"> to any exemption from MLC 2006 Title </w:t>
            </w:r>
            <w:r w:rsidR="009D7C58" w:rsidRPr="00CD0D58">
              <w:rPr>
                <w:rFonts w:ascii="Arial" w:hAnsi="Arial" w:cs="Arial"/>
                <w:b/>
                <w:sz w:val="20"/>
                <w:szCs w:val="20"/>
              </w:rPr>
              <w:t>3</w:t>
            </w:r>
            <w:r w:rsidR="009D7C58" w:rsidRPr="00847425">
              <w:rPr>
                <w:rFonts w:ascii="Arial" w:hAnsi="Arial" w:cs="Arial"/>
                <w:b/>
                <w:sz w:val="20"/>
                <w:szCs w:val="20"/>
              </w:rPr>
              <w:t xml:space="preserve"> requirements or any other MLC 2006 requirements</w:t>
            </w:r>
            <w:r w:rsidR="009D7C58" w:rsidRPr="00D0153F">
              <w:rPr>
                <w:rFonts w:ascii="Arial" w:hAnsi="Arial" w:cs="Arial"/>
                <w:sz w:val="20"/>
                <w:szCs w:val="20"/>
              </w:rPr>
              <w:t>?</w:t>
            </w:r>
            <w:r w:rsidR="00CD0D58" w:rsidRPr="00CD0D58">
              <w:rPr>
                <w:rFonts w:ascii="Arial" w:hAnsi="Arial" w:cs="Arial"/>
                <w:sz w:val="18"/>
                <w:szCs w:val="18"/>
              </w:rPr>
              <w:t xml:space="preserve"> If Yes, please include full details on a separate document</w:t>
            </w:r>
            <w:r w:rsidR="00CD0D58">
              <w:rPr>
                <w:rFonts w:ascii="Arial" w:hAnsi="Arial" w:cs="Arial"/>
                <w:sz w:val="18"/>
                <w:szCs w:val="18"/>
              </w:rPr>
              <w:t>.</w:t>
            </w:r>
          </w:p>
        </w:tc>
        <w:tc>
          <w:tcPr>
            <w:tcW w:w="3889" w:type="dxa"/>
            <w:vAlign w:val="center"/>
          </w:tcPr>
          <w:p w:rsidR="00F518FD" w:rsidRPr="00CD0D58" w:rsidRDefault="00F518FD" w:rsidP="00EB28A7">
            <w:pPr>
              <w:tabs>
                <w:tab w:val="left" w:pos="3828"/>
              </w:tabs>
              <w:rPr>
                <w:rFonts w:ascii="Arial" w:hAnsi="Arial" w:cs="Arial"/>
                <w:sz w:val="18"/>
                <w:szCs w:val="18"/>
              </w:rPr>
            </w:pPr>
          </w:p>
        </w:tc>
      </w:tr>
      <w:tr w:rsidR="00F518FD" w:rsidTr="00EB28A7">
        <w:trPr>
          <w:trHeight w:val="1079"/>
        </w:trPr>
        <w:tc>
          <w:tcPr>
            <w:tcW w:w="5353" w:type="dxa"/>
            <w:vAlign w:val="center"/>
          </w:tcPr>
          <w:p w:rsidR="00F518FD" w:rsidRPr="00847425" w:rsidRDefault="009D7C58" w:rsidP="00EB28A7">
            <w:pPr>
              <w:tabs>
                <w:tab w:val="left" w:pos="3828"/>
              </w:tabs>
              <w:rPr>
                <w:rFonts w:ascii="Arial" w:hAnsi="Arial" w:cs="Arial"/>
                <w:b/>
                <w:sz w:val="20"/>
                <w:szCs w:val="20"/>
              </w:rPr>
            </w:pPr>
            <w:r w:rsidRPr="00847425">
              <w:rPr>
                <w:rFonts w:ascii="Arial" w:hAnsi="Arial" w:cs="Arial"/>
                <w:b/>
                <w:sz w:val="20"/>
                <w:szCs w:val="20"/>
              </w:rPr>
              <w:t>Does the vessel have or is the owner applying for any substantial equivalency under Article VI paragraphs 3 or 4?</w:t>
            </w:r>
            <w:r w:rsidR="00CD0D58" w:rsidRPr="00D0153F">
              <w:rPr>
                <w:rFonts w:ascii="Arial" w:hAnsi="Arial" w:cs="Arial"/>
                <w:sz w:val="20"/>
                <w:szCs w:val="20"/>
              </w:rPr>
              <w:t xml:space="preserve"> (If Yes, please include full details on a separate document</w:t>
            </w:r>
            <w:r w:rsidR="00CD0D58">
              <w:rPr>
                <w:rFonts w:ascii="Arial" w:hAnsi="Arial" w:cs="Arial"/>
                <w:sz w:val="20"/>
                <w:szCs w:val="20"/>
              </w:rPr>
              <w:t>)</w:t>
            </w:r>
          </w:p>
        </w:tc>
        <w:tc>
          <w:tcPr>
            <w:tcW w:w="3889" w:type="dxa"/>
            <w:vAlign w:val="center"/>
          </w:tcPr>
          <w:p w:rsidR="00F518FD" w:rsidRDefault="00F518FD" w:rsidP="00EB28A7">
            <w:pPr>
              <w:tabs>
                <w:tab w:val="left" w:pos="3828"/>
              </w:tabs>
              <w:rPr>
                <w:rFonts w:ascii="Arial" w:hAnsi="Arial" w:cs="Arial"/>
                <w:sz w:val="20"/>
                <w:szCs w:val="20"/>
              </w:rPr>
            </w:pPr>
          </w:p>
        </w:tc>
      </w:tr>
      <w:tr w:rsidR="00F518FD" w:rsidTr="00EB28A7">
        <w:trPr>
          <w:trHeight w:val="887"/>
        </w:trPr>
        <w:tc>
          <w:tcPr>
            <w:tcW w:w="5353" w:type="dxa"/>
            <w:vAlign w:val="center"/>
          </w:tcPr>
          <w:p w:rsidR="00F518FD" w:rsidRPr="00847425" w:rsidRDefault="009D7C58" w:rsidP="00EB28A7">
            <w:pPr>
              <w:tabs>
                <w:tab w:val="left" w:pos="3828"/>
              </w:tabs>
              <w:rPr>
                <w:rFonts w:ascii="Arial" w:hAnsi="Arial" w:cs="Arial"/>
                <w:b/>
                <w:sz w:val="20"/>
                <w:szCs w:val="20"/>
              </w:rPr>
            </w:pPr>
            <w:r w:rsidRPr="00847425">
              <w:rPr>
                <w:rFonts w:ascii="Arial" w:hAnsi="Arial" w:cs="Arial"/>
                <w:b/>
                <w:sz w:val="20"/>
                <w:szCs w:val="20"/>
              </w:rPr>
              <w:t xml:space="preserve">Are any exceptions from the MLC 2006 requirements included in Collective Bargaining Agreement? </w:t>
            </w:r>
            <w:r w:rsidR="00CD0D58" w:rsidRPr="00D0153F">
              <w:rPr>
                <w:rFonts w:ascii="Arial" w:hAnsi="Arial" w:cs="Arial"/>
                <w:sz w:val="20"/>
                <w:szCs w:val="20"/>
              </w:rPr>
              <w:t>If yes,</w:t>
            </w:r>
            <w:r w:rsidR="00CD0D58">
              <w:rPr>
                <w:rFonts w:ascii="Arial" w:hAnsi="Arial" w:cs="Arial"/>
                <w:sz w:val="20"/>
                <w:szCs w:val="20"/>
              </w:rPr>
              <w:t xml:space="preserve"> </w:t>
            </w:r>
            <w:r w:rsidR="00CD0D58" w:rsidRPr="00D0153F">
              <w:rPr>
                <w:rFonts w:ascii="Arial" w:hAnsi="Arial" w:cs="Arial"/>
                <w:sz w:val="20"/>
                <w:szCs w:val="20"/>
              </w:rPr>
              <w:t>please include full details on</w:t>
            </w:r>
            <w:r w:rsidR="00CD0D58">
              <w:rPr>
                <w:rFonts w:ascii="Arial" w:hAnsi="Arial" w:cs="Arial"/>
                <w:sz w:val="20"/>
                <w:szCs w:val="20"/>
              </w:rPr>
              <w:t xml:space="preserve"> a separate document.</w:t>
            </w:r>
          </w:p>
        </w:tc>
        <w:tc>
          <w:tcPr>
            <w:tcW w:w="3889" w:type="dxa"/>
            <w:vAlign w:val="center"/>
          </w:tcPr>
          <w:p w:rsidR="00F518FD" w:rsidRDefault="00F518FD" w:rsidP="00EB28A7">
            <w:pPr>
              <w:tabs>
                <w:tab w:val="left" w:pos="3828"/>
              </w:tabs>
              <w:rPr>
                <w:rFonts w:ascii="Arial" w:hAnsi="Arial" w:cs="Arial"/>
                <w:sz w:val="20"/>
                <w:szCs w:val="20"/>
              </w:rPr>
            </w:pPr>
          </w:p>
        </w:tc>
      </w:tr>
      <w:tr w:rsidR="00CD0D58" w:rsidTr="00EB28A7">
        <w:trPr>
          <w:trHeight w:val="546"/>
        </w:trPr>
        <w:tc>
          <w:tcPr>
            <w:tcW w:w="5353" w:type="dxa"/>
            <w:vAlign w:val="center"/>
          </w:tcPr>
          <w:p w:rsidR="00CD0D58" w:rsidRPr="00847425" w:rsidRDefault="00E80E47" w:rsidP="00EB28A7">
            <w:pPr>
              <w:tabs>
                <w:tab w:val="left" w:pos="3828"/>
              </w:tabs>
              <w:rPr>
                <w:rFonts w:ascii="Arial" w:hAnsi="Arial" w:cs="Arial"/>
                <w:b/>
                <w:sz w:val="20"/>
                <w:szCs w:val="20"/>
              </w:rPr>
            </w:pPr>
            <w:r>
              <w:rPr>
                <w:rFonts w:ascii="Arial" w:hAnsi="Arial" w:cs="Arial"/>
                <w:b/>
                <w:sz w:val="20"/>
                <w:szCs w:val="20"/>
              </w:rPr>
              <w:t>W</w:t>
            </w:r>
            <w:r w:rsidR="00CD0D58" w:rsidRPr="00847425">
              <w:rPr>
                <w:rFonts w:ascii="Arial" w:hAnsi="Arial" w:cs="Arial"/>
                <w:b/>
                <w:sz w:val="20"/>
                <w:szCs w:val="20"/>
              </w:rPr>
              <w:t>hat is the means of financial security for seafarer’s repatriation in accordance with Regulation 2.5 ?</w:t>
            </w:r>
          </w:p>
        </w:tc>
        <w:tc>
          <w:tcPr>
            <w:tcW w:w="3889" w:type="dxa"/>
            <w:vAlign w:val="center"/>
          </w:tcPr>
          <w:p w:rsidR="00B10E60" w:rsidRDefault="00CD0D58" w:rsidP="00EB28A7">
            <w:pPr>
              <w:tabs>
                <w:tab w:val="left" w:pos="3828"/>
              </w:tabs>
              <w:rPr>
                <w:rFonts w:ascii="Arial" w:hAnsi="Arial" w:cs="Arial"/>
                <w:sz w:val="20"/>
                <w:szCs w:val="20"/>
              </w:rPr>
            </w:pPr>
            <w:r w:rsidRPr="00D0153F">
              <w:rPr>
                <w:rFonts w:ascii="Arial" w:hAnsi="Arial" w:cs="Arial"/>
                <w:sz w:val="20"/>
                <w:szCs w:val="20"/>
              </w:rPr>
              <w:t>(please provide evidence of financial security)</w:t>
            </w:r>
          </w:p>
        </w:tc>
      </w:tr>
      <w:tr w:rsidR="00CD0D58" w:rsidTr="00EB28A7">
        <w:trPr>
          <w:trHeight w:val="743"/>
        </w:trPr>
        <w:tc>
          <w:tcPr>
            <w:tcW w:w="5353" w:type="dxa"/>
            <w:vAlign w:val="center"/>
          </w:tcPr>
          <w:p w:rsidR="00CD0D58" w:rsidRPr="00CD0D58" w:rsidRDefault="00CD0D58" w:rsidP="00EB28A7">
            <w:pPr>
              <w:tabs>
                <w:tab w:val="left" w:pos="3828"/>
              </w:tabs>
              <w:rPr>
                <w:rFonts w:ascii="Arial" w:hAnsi="Arial" w:cs="Arial"/>
                <w:b/>
                <w:sz w:val="20"/>
                <w:szCs w:val="20"/>
              </w:rPr>
            </w:pPr>
            <w:r w:rsidRPr="00847425">
              <w:rPr>
                <w:rFonts w:ascii="Arial" w:hAnsi="Arial" w:cs="Arial"/>
                <w:b/>
                <w:sz w:val="20"/>
                <w:szCs w:val="20"/>
              </w:rPr>
              <w:t>What is the means of financial security for seafarer’s sickness, injury or death in accordance with Regulation 4.2</w:t>
            </w:r>
            <w:r>
              <w:rPr>
                <w:rFonts w:ascii="Arial" w:hAnsi="Arial" w:cs="Arial"/>
                <w:b/>
                <w:sz w:val="20"/>
                <w:szCs w:val="20"/>
              </w:rPr>
              <w:t xml:space="preserve"> </w:t>
            </w:r>
            <w:r w:rsidRPr="00847425">
              <w:rPr>
                <w:rFonts w:ascii="Arial" w:hAnsi="Arial" w:cs="Arial"/>
                <w:b/>
                <w:sz w:val="20"/>
                <w:szCs w:val="20"/>
              </w:rPr>
              <w:t>?</w:t>
            </w:r>
          </w:p>
        </w:tc>
        <w:tc>
          <w:tcPr>
            <w:tcW w:w="3889" w:type="dxa"/>
            <w:vAlign w:val="center"/>
          </w:tcPr>
          <w:p w:rsidR="00CD0D58" w:rsidRDefault="00CD0D58" w:rsidP="00EB28A7">
            <w:pPr>
              <w:tabs>
                <w:tab w:val="left" w:pos="3828"/>
              </w:tabs>
              <w:rPr>
                <w:rFonts w:ascii="Arial" w:hAnsi="Arial" w:cs="Arial"/>
                <w:sz w:val="20"/>
                <w:szCs w:val="20"/>
              </w:rPr>
            </w:pPr>
            <w:r w:rsidRPr="00E2225C">
              <w:rPr>
                <w:rFonts w:ascii="Arial" w:hAnsi="Arial" w:cs="Arial"/>
                <w:sz w:val="20"/>
                <w:szCs w:val="20"/>
              </w:rPr>
              <w:t xml:space="preserve">(please provide a copy of financial </w:t>
            </w:r>
            <w:r w:rsidR="00BC5A02">
              <w:rPr>
                <w:rFonts w:ascii="Arial" w:hAnsi="Arial" w:cs="Arial"/>
                <w:sz w:val="20"/>
                <w:szCs w:val="20"/>
              </w:rPr>
              <w:t>security document)</w:t>
            </w:r>
          </w:p>
        </w:tc>
      </w:tr>
      <w:tr w:rsidR="00CD0D58" w:rsidTr="00EB28A7">
        <w:trPr>
          <w:trHeight w:val="456"/>
        </w:trPr>
        <w:tc>
          <w:tcPr>
            <w:tcW w:w="5353" w:type="dxa"/>
            <w:vAlign w:val="center"/>
          </w:tcPr>
          <w:p w:rsidR="00B10E60" w:rsidRPr="00CD0D58" w:rsidRDefault="00B95DB3" w:rsidP="00EB28A7">
            <w:pPr>
              <w:tabs>
                <w:tab w:val="left" w:pos="3828"/>
              </w:tabs>
              <w:rPr>
                <w:rFonts w:ascii="Arial" w:hAnsi="Arial" w:cs="Arial"/>
                <w:b/>
                <w:sz w:val="20"/>
                <w:szCs w:val="20"/>
              </w:rPr>
            </w:pPr>
            <w:r w:rsidRPr="00CD0D58">
              <w:rPr>
                <w:rFonts w:ascii="Arial" w:hAnsi="Arial" w:cs="Arial"/>
                <w:b/>
                <w:sz w:val="20"/>
                <w:szCs w:val="20"/>
              </w:rPr>
              <w:t>Reason for application: Initial or amended certificate</w:t>
            </w:r>
          </w:p>
        </w:tc>
        <w:tc>
          <w:tcPr>
            <w:tcW w:w="3889" w:type="dxa"/>
            <w:vAlign w:val="center"/>
          </w:tcPr>
          <w:p w:rsidR="00CD0D58" w:rsidRDefault="00CD0D58" w:rsidP="00EB28A7">
            <w:pPr>
              <w:tabs>
                <w:tab w:val="left" w:pos="3828"/>
              </w:tabs>
              <w:rPr>
                <w:rFonts w:ascii="Arial" w:hAnsi="Arial" w:cs="Arial"/>
                <w:sz w:val="20"/>
                <w:szCs w:val="20"/>
              </w:rPr>
            </w:pPr>
          </w:p>
        </w:tc>
      </w:tr>
    </w:tbl>
    <w:p w:rsidR="00F518FD" w:rsidRDefault="00F518FD" w:rsidP="00D0153F">
      <w:pPr>
        <w:tabs>
          <w:tab w:val="left" w:pos="3828"/>
        </w:tabs>
        <w:rPr>
          <w:rFonts w:ascii="Arial" w:hAnsi="Arial" w:cs="Arial"/>
          <w:sz w:val="20"/>
          <w:szCs w:val="20"/>
        </w:rPr>
      </w:pPr>
    </w:p>
    <w:p w:rsidR="007920BB" w:rsidRDefault="007920BB" w:rsidP="00D0153F">
      <w:pPr>
        <w:tabs>
          <w:tab w:val="left" w:pos="3828"/>
        </w:tabs>
        <w:rPr>
          <w:rFonts w:ascii="Arial" w:hAnsi="Arial" w:cs="Arial"/>
          <w:sz w:val="20"/>
          <w:szCs w:val="20"/>
        </w:rPr>
      </w:pPr>
    </w:p>
    <w:p w:rsidR="0050321E" w:rsidRDefault="0050321E" w:rsidP="00D0153F">
      <w:pPr>
        <w:tabs>
          <w:tab w:val="left" w:pos="3828"/>
        </w:tabs>
        <w:rPr>
          <w:rFonts w:ascii="Arial" w:hAnsi="Arial" w:cs="Arial"/>
          <w:sz w:val="20"/>
          <w:szCs w:val="20"/>
        </w:rPr>
      </w:pPr>
    </w:p>
    <w:p w:rsidR="00D0153F" w:rsidRPr="00D0153F" w:rsidRDefault="00E80E47" w:rsidP="00D0153F">
      <w:pPr>
        <w:tabs>
          <w:tab w:val="left" w:pos="3828"/>
        </w:tabs>
        <w:rPr>
          <w:rFonts w:ascii="Arial" w:hAnsi="Arial" w:cs="Arial"/>
          <w:sz w:val="20"/>
          <w:szCs w:val="20"/>
        </w:rPr>
      </w:pPr>
      <w:r>
        <w:rPr>
          <w:rFonts w:ascii="Arial" w:hAnsi="Arial" w:cs="Arial"/>
          <w:sz w:val="20"/>
          <w:szCs w:val="20"/>
        </w:rPr>
        <w:t>Stamp of the Shipowner/Manager: ………………………………………………………………………</w:t>
      </w:r>
    </w:p>
    <w:p w:rsidR="007920BB" w:rsidRDefault="007920BB" w:rsidP="00D0153F">
      <w:pPr>
        <w:tabs>
          <w:tab w:val="left" w:pos="3828"/>
        </w:tabs>
        <w:rPr>
          <w:rFonts w:ascii="Arial" w:hAnsi="Arial" w:cs="Arial"/>
          <w:sz w:val="20"/>
          <w:szCs w:val="20"/>
        </w:rPr>
      </w:pPr>
    </w:p>
    <w:p w:rsidR="00EB28A7" w:rsidRDefault="00EB28A7" w:rsidP="00D0153F">
      <w:pPr>
        <w:tabs>
          <w:tab w:val="left" w:pos="3828"/>
        </w:tabs>
        <w:rPr>
          <w:rFonts w:ascii="Arial" w:hAnsi="Arial" w:cs="Arial"/>
          <w:sz w:val="20"/>
          <w:szCs w:val="20"/>
        </w:rPr>
      </w:pPr>
    </w:p>
    <w:p w:rsidR="00E80E47" w:rsidRDefault="00D0153F" w:rsidP="00D0153F">
      <w:pPr>
        <w:tabs>
          <w:tab w:val="left" w:pos="3828"/>
        </w:tabs>
        <w:rPr>
          <w:rFonts w:ascii="Arial" w:hAnsi="Arial" w:cs="Arial"/>
          <w:sz w:val="20"/>
          <w:szCs w:val="20"/>
        </w:rPr>
      </w:pPr>
      <w:r w:rsidRPr="00D0153F">
        <w:rPr>
          <w:rFonts w:ascii="Arial" w:hAnsi="Arial" w:cs="Arial"/>
          <w:sz w:val="20"/>
          <w:szCs w:val="20"/>
        </w:rPr>
        <w:t>Name: ...............................................</w:t>
      </w:r>
      <w:r w:rsidR="00E80E47">
        <w:rPr>
          <w:rFonts w:ascii="Arial" w:hAnsi="Arial" w:cs="Arial"/>
          <w:sz w:val="20"/>
          <w:szCs w:val="20"/>
        </w:rPr>
        <w:t>...........................................................................................</w:t>
      </w:r>
      <w:r w:rsidRPr="00D0153F">
        <w:rPr>
          <w:rFonts w:ascii="Arial" w:hAnsi="Arial" w:cs="Arial"/>
          <w:sz w:val="20"/>
          <w:szCs w:val="20"/>
        </w:rPr>
        <w:t xml:space="preserve">. </w:t>
      </w:r>
    </w:p>
    <w:p w:rsidR="00E80E47" w:rsidRDefault="00E80E47" w:rsidP="00D0153F">
      <w:pPr>
        <w:tabs>
          <w:tab w:val="left" w:pos="3828"/>
        </w:tabs>
        <w:rPr>
          <w:rFonts w:ascii="Arial" w:hAnsi="Arial" w:cs="Arial"/>
          <w:sz w:val="20"/>
          <w:szCs w:val="20"/>
        </w:rPr>
      </w:pPr>
    </w:p>
    <w:p w:rsidR="00EB28A7" w:rsidRDefault="00EB28A7" w:rsidP="00D0153F">
      <w:pPr>
        <w:tabs>
          <w:tab w:val="left" w:pos="3828"/>
        </w:tabs>
        <w:rPr>
          <w:rFonts w:ascii="Arial" w:hAnsi="Arial" w:cs="Arial"/>
          <w:sz w:val="20"/>
          <w:szCs w:val="20"/>
        </w:rPr>
      </w:pPr>
    </w:p>
    <w:p w:rsidR="00D0153F" w:rsidRPr="00D0153F" w:rsidRDefault="00E80E47" w:rsidP="00D0153F">
      <w:pPr>
        <w:tabs>
          <w:tab w:val="left" w:pos="3828"/>
        </w:tabs>
        <w:rPr>
          <w:rFonts w:ascii="Arial" w:hAnsi="Arial" w:cs="Arial"/>
          <w:sz w:val="20"/>
          <w:szCs w:val="20"/>
        </w:rPr>
      </w:pPr>
      <w:r w:rsidRPr="00D0153F">
        <w:rPr>
          <w:rFonts w:ascii="Arial" w:hAnsi="Arial" w:cs="Arial"/>
          <w:sz w:val="20"/>
          <w:szCs w:val="20"/>
        </w:rPr>
        <w:t>Signature: ..........................................</w:t>
      </w:r>
      <w:r>
        <w:rPr>
          <w:rFonts w:ascii="Arial" w:hAnsi="Arial" w:cs="Arial"/>
          <w:sz w:val="20"/>
          <w:szCs w:val="20"/>
        </w:rPr>
        <w:t>..........................................................................................</w:t>
      </w:r>
    </w:p>
    <w:p w:rsidR="007C03ED" w:rsidRDefault="007C03ED" w:rsidP="00D0153F">
      <w:pPr>
        <w:tabs>
          <w:tab w:val="left" w:pos="3828"/>
        </w:tabs>
        <w:rPr>
          <w:rFonts w:ascii="Arial" w:hAnsi="Arial" w:cs="Arial"/>
          <w:sz w:val="20"/>
          <w:szCs w:val="20"/>
        </w:rPr>
      </w:pPr>
    </w:p>
    <w:p w:rsidR="00EB28A7" w:rsidRDefault="00EB28A7" w:rsidP="00D0153F">
      <w:pPr>
        <w:tabs>
          <w:tab w:val="left" w:pos="3828"/>
        </w:tabs>
        <w:rPr>
          <w:rFonts w:ascii="Arial" w:hAnsi="Arial" w:cs="Arial"/>
          <w:sz w:val="20"/>
          <w:szCs w:val="20"/>
        </w:rPr>
      </w:pPr>
    </w:p>
    <w:p w:rsidR="00D0153F" w:rsidRPr="00D0153F" w:rsidRDefault="00D0153F" w:rsidP="00D0153F">
      <w:pPr>
        <w:tabs>
          <w:tab w:val="left" w:pos="3828"/>
        </w:tabs>
        <w:rPr>
          <w:rFonts w:ascii="Arial" w:hAnsi="Arial" w:cs="Arial"/>
          <w:sz w:val="20"/>
          <w:szCs w:val="20"/>
        </w:rPr>
      </w:pPr>
      <w:r w:rsidRPr="00D0153F">
        <w:rPr>
          <w:rFonts w:ascii="Arial" w:hAnsi="Arial" w:cs="Arial"/>
          <w:sz w:val="20"/>
          <w:szCs w:val="20"/>
        </w:rPr>
        <w:t>Position in Company: ..........................</w:t>
      </w:r>
      <w:r w:rsidR="00E80E47">
        <w:rPr>
          <w:rFonts w:ascii="Arial" w:hAnsi="Arial" w:cs="Arial"/>
          <w:sz w:val="20"/>
          <w:szCs w:val="20"/>
        </w:rPr>
        <w:t>........................................................................................</w:t>
      </w:r>
      <w:r w:rsidRPr="00D0153F">
        <w:rPr>
          <w:rFonts w:ascii="Arial" w:hAnsi="Arial" w:cs="Arial"/>
          <w:sz w:val="20"/>
          <w:szCs w:val="20"/>
        </w:rPr>
        <w:t xml:space="preserve"> </w:t>
      </w:r>
    </w:p>
    <w:p w:rsidR="007920BB" w:rsidRDefault="007920BB" w:rsidP="00D0153F">
      <w:pPr>
        <w:tabs>
          <w:tab w:val="left" w:pos="3828"/>
        </w:tabs>
        <w:rPr>
          <w:rFonts w:ascii="Arial" w:hAnsi="Arial" w:cs="Arial"/>
          <w:sz w:val="20"/>
          <w:szCs w:val="20"/>
        </w:rPr>
      </w:pPr>
    </w:p>
    <w:p w:rsidR="007C03ED" w:rsidRDefault="007C03ED" w:rsidP="00D0153F">
      <w:pPr>
        <w:tabs>
          <w:tab w:val="left" w:pos="3828"/>
        </w:tabs>
        <w:rPr>
          <w:rFonts w:ascii="Arial" w:hAnsi="Arial" w:cs="Arial"/>
          <w:sz w:val="20"/>
          <w:szCs w:val="20"/>
        </w:rPr>
      </w:pPr>
    </w:p>
    <w:p w:rsidR="00D0153F" w:rsidRDefault="00D0153F" w:rsidP="00D0153F">
      <w:pPr>
        <w:tabs>
          <w:tab w:val="left" w:pos="3828"/>
        </w:tabs>
        <w:rPr>
          <w:rFonts w:ascii="Arial" w:hAnsi="Arial" w:cs="Arial"/>
          <w:sz w:val="20"/>
          <w:szCs w:val="20"/>
        </w:rPr>
      </w:pPr>
      <w:r w:rsidRPr="00D0153F">
        <w:rPr>
          <w:rFonts w:ascii="Arial" w:hAnsi="Arial" w:cs="Arial"/>
          <w:sz w:val="20"/>
          <w:szCs w:val="20"/>
        </w:rPr>
        <w:t xml:space="preserve">Name </w:t>
      </w:r>
      <w:r w:rsidR="00E80E47">
        <w:rPr>
          <w:rFonts w:ascii="Arial" w:hAnsi="Arial" w:cs="Arial"/>
          <w:sz w:val="20"/>
          <w:szCs w:val="20"/>
        </w:rPr>
        <w:t xml:space="preserve">and address </w:t>
      </w:r>
      <w:r w:rsidRPr="00D0153F">
        <w:rPr>
          <w:rFonts w:ascii="Arial" w:hAnsi="Arial" w:cs="Arial"/>
          <w:sz w:val="20"/>
          <w:szCs w:val="20"/>
        </w:rPr>
        <w:t>of Comp</w:t>
      </w:r>
      <w:r w:rsidR="00E80E47">
        <w:rPr>
          <w:rFonts w:ascii="Arial" w:hAnsi="Arial" w:cs="Arial"/>
          <w:sz w:val="20"/>
          <w:szCs w:val="20"/>
        </w:rPr>
        <w:t>any: ................................................................................................</w:t>
      </w:r>
    </w:p>
    <w:p w:rsidR="00E80E47" w:rsidRDefault="00E80E47" w:rsidP="00D0153F">
      <w:pPr>
        <w:tabs>
          <w:tab w:val="left" w:pos="3828"/>
        </w:tabs>
        <w:rPr>
          <w:rFonts w:ascii="Arial" w:hAnsi="Arial" w:cs="Arial"/>
          <w:sz w:val="20"/>
          <w:szCs w:val="20"/>
        </w:rPr>
      </w:pPr>
    </w:p>
    <w:p w:rsidR="00EB28A7" w:rsidRDefault="00EB28A7" w:rsidP="00D0153F">
      <w:pPr>
        <w:tabs>
          <w:tab w:val="left" w:pos="3828"/>
        </w:tabs>
        <w:rPr>
          <w:rFonts w:ascii="Arial" w:hAnsi="Arial" w:cs="Arial"/>
          <w:sz w:val="20"/>
          <w:szCs w:val="20"/>
        </w:rPr>
      </w:pPr>
    </w:p>
    <w:p w:rsidR="00E80E47" w:rsidRPr="00D0153F" w:rsidRDefault="00E80E47" w:rsidP="00D0153F">
      <w:pPr>
        <w:tabs>
          <w:tab w:val="left" w:pos="3828"/>
        </w:tabs>
        <w:rPr>
          <w:rFonts w:ascii="Arial" w:hAnsi="Arial" w:cs="Arial"/>
          <w:sz w:val="20"/>
          <w:szCs w:val="20"/>
        </w:rPr>
      </w:pPr>
      <w:r>
        <w:rPr>
          <w:rFonts w:ascii="Arial" w:hAnsi="Arial" w:cs="Arial"/>
          <w:sz w:val="20"/>
          <w:szCs w:val="20"/>
        </w:rPr>
        <w:t>………………………………………………………………………………………………………………</w:t>
      </w:r>
    </w:p>
    <w:p w:rsidR="007920BB" w:rsidRDefault="007920BB" w:rsidP="00D0153F">
      <w:pPr>
        <w:tabs>
          <w:tab w:val="left" w:pos="3828"/>
        </w:tabs>
        <w:rPr>
          <w:rFonts w:ascii="Arial" w:hAnsi="Arial" w:cs="Arial"/>
          <w:sz w:val="20"/>
          <w:szCs w:val="20"/>
        </w:rPr>
      </w:pPr>
    </w:p>
    <w:p w:rsidR="007C03ED" w:rsidRDefault="007C03ED" w:rsidP="00D0153F">
      <w:pPr>
        <w:tabs>
          <w:tab w:val="left" w:pos="3828"/>
        </w:tabs>
        <w:rPr>
          <w:rFonts w:ascii="Arial" w:hAnsi="Arial" w:cs="Arial"/>
          <w:sz w:val="20"/>
          <w:szCs w:val="20"/>
        </w:rPr>
      </w:pPr>
    </w:p>
    <w:p w:rsidR="00EB28A7" w:rsidRDefault="00EB28A7" w:rsidP="00D0153F">
      <w:pPr>
        <w:tabs>
          <w:tab w:val="left" w:pos="3828"/>
        </w:tabs>
        <w:rPr>
          <w:rFonts w:ascii="Arial" w:hAnsi="Arial" w:cs="Arial"/>
          <w:sz w:val="20"/>
          <w:szCs w:val="20"/>
        </w:rPr>
      </w:pPr>
    </w:p>
    <w:p w:rsidR="000469B8" w:rsidRPr="000469B8" w:rsidRDefault="00D0153F" w:rsidP="00D0153F">
      <w:pPr>
        <w:tabs>
          <w:tab w:val="left" w:pos="3828"/>
        </w:tabs>
        <w:rPr>
          <w:rFonts w:ascii="Arial" w:hAnsi="Arial" w:cs="Arial"/>
          <w:sz w:val="20"/>
          <w:szCs w:val="20"/>
        </w:rPr>
      </w:pPr>
      <w:r w:rsidRPr="00D0153F">
        <w:rPr>
          <w:rFonts w:ascii="Arial" w:hAnsi="Arial" w:cs="Arial"/>
          <w:sz w:val="20"/>
          <w:szCs w:val="20"/>
        </w:rPr>
        <w:t>Date: .....................</w:t>
      </w:r>
      <w:r w:rsidR="00E80E47">
        <w:rPr>
          <w:rFonts w:ascii="Arial" w:hAnsi="Arial" w:cs="Arial"/>
          <w:sz w:val="20"/>
          <w:szCs w:val="20"/>
        </w:rPr>
        <w:t>........................</w:t>
      </w:r>
    </w:p>
    <w:sectPr w:rsidR="000469B8" w:rsidRPr="000469B8" w:rsidSect="0050321E">
      <w:headerReference w:type="default" r:id="rId12"/>
      <w:footerReference w:type="default" r:id="rId13"/>
      <w:pgSz w:w="11906" w:h="16838"/>
      <w:pgMar w:top="1387" w:right="991" w:bottom="993" w:left="1440" w:header="426"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06F" w:rsidRDefault="00C0706F" w:rsidP="0066600C">
      <w:pPr>
        <w:spacing w:line="240" w:lineRule="auto"/>
      </w:pPr>
      <w:r>
        <w:separator/>
      </w:r>
    </w:p>
  </w:endnote>
  <w:endnote w:type="continuationSeparator" w:id="0">
    <w:p w:rsidR="00C0706F" w:rsidRDefault="00C0706F" w:rsidP="006660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493291"/>
      <w:docPartObj>
        <w:docPartGallery w:val="Page Numbers (Bottom of Page)"/>
        <w:docPartUnique/>
      </w:docPartObj>
    </w:sdtPr>
    <w:sdtEndPr/>
    <w:sdtContent>
      <w:sdt>
        <w:sdtPr>
          <w:id w:val="623115488"/>
          <w:docPartObj>
            <w:docPartGallery w:val="Page Numbers (Top of Page)"/>
            <w:docPartUnique/>
          </w:docPartObj>
        </w:sdtPr>
        <w:sdtEndPr/>
        <w:sdtContent>
          <w:p w:rsidR="0066600C" w:rsidRDefault="0066600C" w:rsidP="0050321E">
            <w:pPr>
              <w:pStyle w:val="a7"/>
              <w:jc w:val="center"/>
            </w:pPr>
            <w:r>
              <w:t xml:space="preserve">Page </w:t>
            </w:r>
            <w:r w:rsidR="00D5739F">
              <w:rPr>
                <w:b/>
                <w:sz w:val="24"/>
                <w:szCs w:val="24"/>
              </w:rPr>
              <w:fldChar w:fldCharType="begin"/>
            </w:r>
            <w:r>
              <w:rPr>
                <w:b/>
              </w:rPr>
              <w:instrText xml:space="preserve"> PAGE </w:instrText>
            </w:r>
            <w:r w:rsidR="00D5739F">
              <w:rPr>
                <w:b/>
                <w:sz w:val="24"/>
                <w:szCs w:val="24"/>
              </w:rPr>
              <w:fldChar w:fldCharType="separate"/>
            </w:r>
            <w:r w:rsidR="00BA7E62">
              <w:rPr>
                <w:b/>
                <w:noProof/>
              </w:rPr>
              <w:t>1</w:t>
            </w:r>
            <w:r w:rsidR="00D5739F">
              <w:rPr>
                <w:b/>
                <w:sz w:val="24"/>
                <w:szCs w:val="24"/>
              </w:rPr>
              <w:fldChar w:fldCharType="end"/>
            </w:r>
            <w:r>
              <w:t xml:space="preserve"> of </w:t>
            </w:r>
            <w:r w:rsidR="00D5739F">
              <w:rPr>
                <w:b/>
                <w:sz w:val="24"/>
                <w:szCs w:val="24"/>
              </w:rPr>
              <w:fldChar w:fldCharType="begin"/>
            </w:r>
            <w:r>
              <w:rPr>
                <w:b/>
              </w:rPr>
              <w:instrText xml:space="preserve"> NUMPAGES  </w:instrText>
            </w:r>
            <w:r w:rsidR="00D5739F">
              <w:rPr>
                <w:b/>
                <w:sz w:val="24"/>
                <w:szCs w:val="24"/>
              </w:rPr>
              <w:fldChar w:fldCharType="separate"/>
            </w:r>
            <w:r w:rsidR="00BA7E62">
              <w:rPr>
                <w:b/>
                <w:noProof/>
              </w:rPr>
              <w:t>2</w:t>
            </w:r>
            <w:r w:rsidR="00D5739F">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06F" w:rsidRDefault="00C0706F" w:rsidP="0066600C">
      <w:pPr>
        <w:spacing w:line="240" w:lineRule="auto"/>
      </w:pPr>
      <w:r>
        <w:separator/>
      </w:r>
    </w:p>
  </w:footnote>
  <w:footnote w:type="continuationSeparator" w:id="0">
    <w:p w:rsidR="00C0706F" w:rsidRDefault="00C0706F" w:rsidP="0066600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00C" w:rsidRPr="0066600C" w:rsidRDefault="008B599D">
    <w:pPr>
      <w:pStyle w:val="a5"/>
      <w:rPr>
        <w:i/>
        <w:sz w:val="18"/>
        <w:szCs w:val="18"/>
      </w:rPr>
    </w:pPr>
    <w:r>
      <w:rPr>
        <w:i/>
        <w:sz w:val="18"/>
        <w:szCs w:val="18"/>
      </w:rPr>
      <w:t>Template 143   Rev 0</w:t>
    </w:r>
    <w:r w:rsidR="001C4221">
      <w:rPr>
        <w:i/>
        <w:sz w:val="18"/>
        <w:szCs w:val="18"/>
      </w:rPr>
      <w:t>2-15</w:t>
    </w:r>
  </w:p>
  <w:p w:rsidR="0066600C" w:rsidRDefault="0066600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C4186"/>
    <w:multiLevelType w:val="hybridMultilevel"/>
    <w:tmpl w:val="C0AC1A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FD084A"/>
    <w:multiLevelType w:val="hybridMultilevel"/>
    <w:tmpl w:val="682E3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5B15DCC"/>
    <w:multiLevelType w:val="hybridMultilevel"/>
    <w:tmpl w:val="69D2F74C"/>
    <w:lvl w:ilvl="0" w:tplc="D758E0F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5BC"/>
    <w:rsid w:val="00023BCE"/>
    <w:rsid w:val="000270E2"/>
    <w:rsid w:val="000469B8"/>
    <w:rsid w:val="000C09A8"/>
    <w:rsid w:val="00107B4F"/>
    <w:rsid w:val="00180EE2"/>
    <w:rsid w:val="001B4658"/>
    <w:rsid w:val="001C4221"/>
    <w:rsid w:val="0023000C"/>
    <w:rsid w:val="00233E9D"/>
    <w:rsid w:val="002B0E96"/>
    <w:rsid w:val="00345310"/>
    <w:rsid w:val="00383CE7"/>
    <w:rsid w:val="00466E32"/>
    <w:rsid w:val="004A7980"/>
    <w:rsid w:val="0050321E"/>
    <w:rsid w:val="00542999"/>
    <w:rsid w:val="00594DA2"/>
    <w:rsid w:val="005E00D5"/>
    <w:rsid w:val="005F4BD9"/>
    <w:rsid w:val="0066600C"/>
    <w:rsid w:val="00673BF2"/>
    <w:rsid w:val="006F3CA7"/>
    <w:rsid w:val="006F5F43"/>
    <w:rsid w:val="00754394"/>
    <w:rsid w:val="007920BB"/>
    <w:rsid w:val="007A7A83"/>
    <w:rsid w:val="007C03ED"/>
    <w:rsid w:val="00805214"/>
    <w:rsid w:val="00847425"/>
    <w:rsid w:val="00893700"/>
    <w:rsid w:val="008B599D"/>
    <w:rsid w:val="00952DAE"/>
    <w:rsid w:val="009D7C58"/>
    <w:rsid w:val="00B10E60"/>
    <w:rsid w:val="00B24D83"/>
    <w:rsid w:val="00B25F14"/>
    <w:rsid w:val="00B3259F"/>
    <w:rsid w:val="00B95DB3"/>
    <w:rsid w:val="00BA7E62"/>
    <w:rsid w:val="00BC5A02"/>
    <w:rsid w:val="00C0706F"/>
    <w:rsid w:val="00C34DC0"/>
    <w:rsid w:val="00C872AD"/>
    <w:rsid w:val="00CC1A58"/>
    <w:rsid w:val="00CC4458"/>
    <w:rsid w:val="00CD0D58"/>
    <w:rsid w:val="00D0153F"/>
    <w:rsid w:val="00D56EB8"/>
    <w:rsid w:val="00D5739F"/>
    <w:rsid w:val="00D66C54"/>
    <w:rsid w:val="00DD2F2B"/>
    <w:rsid w:val="00E2225C"/>
    <w:rsid w:val="00E450EF"/>
    <w:rsid w:val="00E73091"/>
    <w:rsid w:val="00E80E47"/>
    <w:rsid w:val="00EB28A7"/>
    <w:rsid w:val="00EE6A7F"/>
    <w:rsid w:val="00F518FD"/>
    <w:rsid w:val="00F555BC"/>
    <w:rsid w:val="00FE005A"/>
    <w:rsid w:val="00FE21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BD9"/>
  </w:style>
  <w:style w:type="paragraph" w:styleId="1">
    <w:name w:val="heading 1"/>
    <w:basedOn w:val="a"/>
    <w:next w:val="a"/>
    <w:link w:val="10"/>
    <w:qFormat/>
    <w:rsid w:val="006F3CA7"/>
    <w:pPr>
      <w:keepNext/>
      <w:spacing w:line="240" w:lineRule="auto"/>
      <w:jc w:val="center"/>
      <w:outlineLvl w:val="0"/>
    </w:pPr>
    <w:rPr>
      <w:rFonts w:ascii="Arial" w:eastAsia="Times New Roman" w:hAnsi="Arial" w:cs="Times New Roman"/>
      <w:b/>
      <w:color w:val="0000FF"/>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5BC"/>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F555BC"/>
    <w:pPr>
      <w:ind w:left="720"/>
      <w:contextualSpacing/>
    </w:pPr>
  </w:style>
  <w:style w:type="paragraph" w:styleId="a5">
    <w:name w:val="header"/>
    <w:basedOn w:val="a"/>
    <w:link w:val="a6"/>
    <w:uiPriority w:val="99"/>
    <w:unhideWhenUsed/>
    <w:rsid w:val="0066600C"/>
    <w:pPr>
      <w:tabs>
        <w:tab w:val="center" w:pos="4513"/>
        <w:tab w:val="right" w:pos="9026"/>
      </w:tabs>
      <w:spacing w:line="240" w:lineRule="auto"/>
    </w:pPr>
  </w:style>
  <w:style w:type="character" w:customStyle="1" w:styleId="a6">
    <w:name w:val="ヘッダー (文字)"/>
    <w:basedOn w:val="a0"/>
    <w:link w:val="a5"/>
    <w:uiPriority w:val="99"/>
    <w:rsid w:val="0066600C"/>
  </w:style>
  <w:style w:type="paragraph" w:styleId="a7">
    <w:name w:val="footer"/>
    <w:basedOn w:val="a"/>
    <w:link w:val="a8"/>
    <w:uiPriority w:val="99"/>
    <w:unhideWhenUsed/>
    <w:rsid w:val="0066600C"/>
    <w:pPr>
      <w:tabs>
        <w:tab w:val="center" w:pos="4513"/>
        <w:tab w:val="right" w:pos="9026"/>
      </w:tabs>
      <w:spacing w:line="240" w:lineRule="auto"/>
    </w:pPr>
  </w:style>
  <w:style w:type="character" w:customStyle="1" w:styleId="a8">
    <w:name w:val="フッター (文字)"/>
    <w:basedOn w:val="a0"/>
    <w:link w:val="a7"/>
    <w:uiPriority w:val="99"/>
    <w:rsid w:val="0066600C"/>
  </w:style>
  <w:style w:type="paragraph" w:styleId="a9">
    <w:name w:val="Balloon Text"/>
    <w:basedOn w:val="a"/>
    <w:link w:val="aa"/>
    <w:uiPriority w:val="99"/>
    <w:semiHidden/>
    <w:unhideWhenUsed/>
    <w:rsid w:val="0066600C"/>
    <w:pPr>
      <w:spacing w:line="240" w:lineRule="auto"/>
    </w:pPr>
    <w:rPr>
      <w:rFonts w:ascii="Tahoma" w:hAnsi="Tahoma" w:cs="Tahoma"/>
      <w:sz w:val="16"/>
      <w:szCs w:val="16"/>
    </w:rPr>
  </w:style>
  <w:style w:type="character" w:customStyle="1" w:styleId="aa">
    <w:name w:val="吹き出し (文字)"/>
    <w:basedOn w:val="a0"/>
    <w:link w:val="a9"/>
    <w:uiPriority w:val="99"/>
    <w:semiHidden/>
    <w:rsid w:val="0066600C"/>
    <w:rPr>
      <w:rFonts w:ascii="Tahoma" w:hAnsi="Tahoma" w:cs="Tahoma"/>
      <w:sz w:val="16"/>
      <w:szCs w:val="16"/>
    </w:rPr>
  </w:style>
  <w:style w:type="character" w:customStyle="1" w:styleId="10">
    <w:name w:val="見出し 1 (文字)"/>
    <w:basedOn w:val="a0"/>
    <w:link w:val="1"/>
    <w:rsid w:val="006F3CA7"/>
    <w:rPr>
      <w:rFonts w:ascii="Arial" w:eastAsia="Times New Roman" w:hAnsi="Arial" w:cs="Times New Roman"/>
      <w:b/>
      <w:color w:val="0000FF"/>
      <w:sz w:val="28"/>
      <w:szCs w:val="20"/>
    </w:rPr>
  </w:style>
  <w:style w:type="character" w:styleId="ab">
    <w:name w:val="Hyperlink"/>
    <w:basedOn w:val="a0"/>
    <w:uiPriority w:val="99"/>
    <w:unhideWhenUsed/>
    <w:rsid w:val="007C03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BD9"/>
  </w:style>
  <w:style w:type="paragraph" w:styleId="1">
    <w:name w:val="heading 1"/>
    <w:basedOn w:val="a"/>
    <w:next w:val="a"/>
    <w:link w:val="10"/>
    <w:qFormat/>
    <w:rsid w:val="006F3CA7"/>
    <w:pPr>
      <w:keepNext/>
      <w:spacing w:line="240" w:lineRule="auto"/>
      <w:jc w:val="center"/>
      <w:outlineLvl w:val="0"/>
    </w:pPr>
    <w:rPr>
      <w:rFonts w:ascii="Arial" w:eastAsia="Times New Roman" w:hAnsi="Arial" w:cs="Times New Roman"/>
      <w:b/>
      <w:color w:val="0000FF"/>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5BC"/>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F555BC"/>
    <w:pPr>
      <w:ind w:left="720"/>
      <w:contextualSpacing/>
    </w:pPr>
  </w:style>
  <w:style w:type="paragraph" w:styleId="a5">
    <w:name w:val="header"/>
    <w:basedOn w:val="a"/>
    <w:link w:val="a6"/>
    <w:uiPriority w:val="99"/>
    <w:unhideWhenUsed/>
    <w:rsid w:val="0066600C"/>
    <w:pPr>
      <w:tabs>
        <w:tab w:val="center" w:pos="4513"/>
        <w:tab w:val="right" w:pos="9026"/>
      </w:tabs>
      <w:spacing w:line="240" w:lineRule="auto"/>
    </w:pPr>
  </w:style>
  <w:style w:type="character" w:customStyle="1" w:styleId="a6">
    <w:name w:val="ヘッダー (文字)"/>
    <w:basedOn w:val="a0"/>
    <w:link w:val="a5"/>
    <w:uiPriority w:val="99"/>
    <w:rsid w:val="0066600C"/>
  </w:style>
  <w:style w:type="paragraph" w:styleId="a7">
    <w:name w:val="footer"/>
    <w:basedOn w:val="a"/>
    <w:link w:val="a8"/>
    <w:uiPriority w:val="99"/>
    <w:unhideWhenUsed/>
    <w:rsid w:val="0066600C"/>
    <w:pPr>
      <w:tabs>
        <w:tab w:val="center" w:pos="4513"/>
        <w:tab w:val="right" w:pos="9026"/>
      </w:tabs>
      <w:spacing w:line="240" w:lineRule="auto"/>
    </w:pPr>
  </w:style>
  <w:style w:type="character" w:customStyle="1" w:styleId="a8">
    <w:name w:val="フッター (文字)"/>
    <w:basedOn w:val="a0"/>
    <w:link w:val="a7"/>
    <w:uiPriority w:val="99"/>
    <w:rsid w:val="0066600C"/>
  </w:style>
  <w:style w:type="paragraph" w:styleId="a9">
    <w:name w:val="Balloon Text"/>
    <w:basedOn w:val="a"/>
    <w:link w:val="aa"/>
    <w:uiPriority w:val="99"/>
    <w:semiHidden/>
    <w:unhideWhenUsed/>
    <w:rsid w:val="0066600C"/>
    <w:pPr>
      <w:spacing w:line="240" w:lineRule="auto"/>
    </w:pPr>
    <w:rPr>
      <w:rFonts w:ascii="Tahoma" w:hAnsi="Tahoma" w:cs="Tahoma"/>
      <w:sz w:val="16"/>
      <w:szCs w:val="16"/>
    </w:rPr>
  </w:style>
  <w:style w:type="character" w:customStyle="1" w:styleId="aa">
    <w:name w:val="吹き出し (文字)"/>
    <w:basedOn w:val="a0"/>
    <w:link w:val="a9"/>
    <w:uiPriority w:val="99"/>
    <w:semiHidden/>
    <w:rsid w:val="0066600C"/>
    <w:rPr>
      <w:rFonts w:ascii="Tahoma" w:hAnsi="Tahoma" w:cs="Tahoma"/>
      <w:sz w:val="16"/>
      <w:szCs w:val="16"/>
    </w:rPr>
  </w:style>
  <w:style w:type="character" w:customStyle="1" w:styleId="10">
    <w:name w:val="見出し 1 (文字)"/>
    <w:basedOn w:val="a0"/>
    <w:link w:val="1"/>
    <w:rsid w:val="006F3CA7"/>
    <w:rPr>
      <w:rFonts w:ascii="Arial" w:eastAsia="Times New Roman" w:hAnsi="Arial" w:cs="Times New Roman"/>
      <w:b/>
      <w:color w:val="0000FF"/>
      <w:sz w:val="28"/>
      <w:szCs w:val="20"/>
    </w:rPr>
  </w:style>
  <w:style w:type="character" w:styleId="ab">
    <w:name w:val="Hyperlink"/>
    <w:basedOn w:val="a0"/>
    <w:uiPriority w:val="99"/>
    <w:unhideWhenUsed/>
    <w:rsid w:val="007C03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ps@barbadosmaritime.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0BAA5-2C2D-4A34-8320-96B665593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D Sawyer</dc:creator>
  <cp:lastModifiedBy>Atsuko Oyama</cp:lastModifiedBy>
  <cp:revision>2</cp:revision>
  <cp:lastPrinted>2015-09-07T12:46:00Z</cp:lastPrinted>
  <dcterms:created xsi:type="dcterms:W3CDTF">2016-04-22T00:42:00Z</dcterms:created>
  <dcterms:modified xsi:type="dcterms:W3CDTF">2016-04-22T00:42:00Z</dcterms:modified>
</cp:coreProperties>
</file>